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E032" w14:textId="77777777" w:rsidR="00E463C8" w:rsidRPr="00560AD9" w:rsidRDefault="00E463C8" w:rsidP="00AF3484">
      <w:pPr>
        <w:pStyle w:val="Header"/>
        <w:shd w:val="clear" w:color="auto" w:fill="EDEDED" w:themeFill="accent3" w:themeFillTint="33"/>
        <w:jc w:val="both"/>
        <w:rPr>
          <w:rFonts w:ascii="Arial" w:hAnsi="Arial" w:cs="Arial"/>
          <w:b/>
          <w:bCs/>
          <w:color w:val="44546A" w:themeColor="text2"/>
          <w:sz w:val="18"/>
          <w:szCs w:val="18"/>
        </w:rPr>
      </w:pPr>
    </w:p>
    <w:p w14:paraId="1154551A" w14:textId="2445152E" w:rsidR="004774D3" w:rsidRPr="00E463C8" w:rsidRDefault="00B65F54" w:rsidP="00AF3484">
      <w:pPr>
        <w:pStyle w:val="Header"/>
        <w:shd w:val="clear" w:color="auto" w:fill="EDEDED" w:themeFill="accent3" w:themeFillTint="33"/>
        <w:spacing w:line="276" w:lineRule="auto"/>
        <w:jc w:val="both"/>
        <w:rPr>
          <w:rFonts w:ascii="Arial" w:hAnsi="Arial" w:cs="Arial"/>
          <w:b/>
          <w:bCs/>
          <w:color w:val="44546A" w:themeColor="text2"/>
          <w:sz w:val="32"/>
          <w:szCs w:val="32"/>
        </w:rPr>
      </w:pPr>
      <w:r>
        <w:rPr>
          <w:rFonts w:ascii="Arial" w:hAnsi="Arial" w:cs="Arial"/>
          <w:b/>
          <w:bCs/>
          <w:color w:val="44546A" w:themeColor="text2"/>
          <w:sz w:val="32"/>
          <w:szCs w:val="32"/>
        </w:rPr>
        <w:t>Changing landscape of Information M</w:t>
      </w:r>
      <w:r w:rsidR="002579CB">
        <w:rPr>
          <w:rFonts w:ascii="Arial" w:hAnsi="Arial" w:cs="Arial"/>
          <w:b/>
          <w:bCs/>
          <w:color w:val="44546A" w:themeColor="text2"/>
          <w:sz w:val="32"/>
          <w:szCs w:val="32"/>
        </w:rPr>
        <w:t>anag</w:t>
      </w:r>
      <w:r>
        <w:rPr>
          <w:rFonts w:ascii="Arial" w:hAnsi="Arial" w:cs="Arial"/>
          <w:b/>
          <w:bCs/>
          <w:color w:val="44546A" w:themeColor="text2"/>
          <w:sz w:val="32"/>
          <w:szCs w:val="32"/>
        </w:rPr>
        <w:t>ement</w:t>
      </w:r>
    </w:p>
    <w:p w14:paraId="6B5187DB" w14:textId="7F3CA98A" w:rsidR="004774D3" w:rsidRDefault="004774D3" w:rsidP="00AF3484">
      <w:pPr>
        <w:pStyle w:val="Header"/>
        <w:shd w:val="clear" w:color="auto" w:fill="EDEDED" w:themeFill="accent3" w:themeFillTint="33"/>
        <w:spacing w:line="276" w:lineRule="auto"/>
        <w:jc w:val="both"/>
        <w:rPr>
          <w:rFonts w:ascii="Times New Roman" w:hAnsi="Times New Roman" w:cs="Times New Roman"/>
          <w:b/>
          <w:bCs/>
          <w:sz w:val="24"/>
          <w:szCs w:val="24"/>
        </w:rPr>
      </w:pPr>
      <w:r w:rsidRPr="00A235B4">
        <w:rPr>
          <w:rFonts w:ascii="Times New Roman" w:hAnsi="Times New Roman" w:cs="Times New Roman"/>
          <w:b/>
          <w:bCs/>
          <w:sz w:val="24"/>
          <w:szCs w:val="24"/>
        </w:rPr>
        <w:t>Roopesh Uniyal</w:t>
      </w:r>
    </w:p>
    <w:p w14:paraId="5541147F" w14:textId="77777777" w:rsidR="00E463C8" w:rsidRPr="00560AD9" w:rsidRDefault="00E463C8" w:rsidP="00AF3484">
      <w:pPr>
        <w:pStyle w:val="Header"/>
        <w:shd w:val="clear" w:color="auto" w:fill="EDEDED" w:themeFill="accent3" w:themeFillTint="33"/>
        <w:jc w:val="both"/>
        <w:rPr>
          <w:rFonts w:ascii="Times New Roman" w:hAnsi="Times New Roman" w:cs="Times New Roman"/>
          <w:b/>
          <w:bCs/>
          <w:sz w:val="18"/>
          <w:szCs w:val="18"/>
        </w:rPr>
      </w:pPr>
    </w:p>
    <w:p w14:paraId="16ED0B89" w14:textId="41F79DF3" w:rsidR="000004B8" w:rsidRDefault="000004B8" w:rsidP="00AF3484">
      <w:pPr>
        <w:spacing w:after="0" w:line="276" w:lineRule="auto"/>
        <w:jc w:val="both"/>
        <w:rPr>
          <w:rFonts w:ascii="Century Gothic" w:hAnsi="Century Gothic"/>
          <w:color w:val="C00000"/>
          <w:sz w:val="24"/>
          <w:szCs w:val="24"/>
        </w:rPr>
      </w:pPr>
    </w:p>
    <w:p w14:paraId="177A4EFA" w14:textId="674D265D" w:rsidR="00F06631" w:rsidRPr="00EF71F4" w:rsidRDefault="00EF71F4" w:rsidP="00AF3484">
      <w:pPr>
        <w:spacing w:after="0" w:line="276" w:lineRule="auto"/>
        <w:jc w:val="both"/>
        <w:rPr>
          <w:rFonts w:ascii="Century Gothic" w:hAnsi="Century Gothic"/>
          <w:color w:val="C00000"/>
          <w:sz w:val="24"/>
          <w:szCs w:val="24"/>
        </w:rPr>
      </w:pPr>
      <w:r w:rsidRPr="00EF71F4">
        <w:rPr>
          <w:rFonts w:ascii="Century Gothic" w:hAnsi="Century Gothic"/>
          <w:color w:val="C00000"/>
          <w:sz w:val="24"/>
          <w:szCs w:val="24"/>
        </w:rPr>
        <w:t>INTRODUCTION</w:t>
      </w:r>
    </w:p>
    <w:p w14:paraId="15C59C0C" w14:textId="77D52AA5" w:rsidR="00EF71F4" w:rsidRDefault="00EF71F4" w:rsidP="00AF3484">
      <w:pPr>
        <w:spacing w:after="0" w:line="276" w:lineRule="auto"/>
        <w:jc w:val="both"/>
      </w:pPr>
    </w:p>
    <w:p w14:paraId="07E02AD5" w14:textId="0A725308" w:rsidR="006B240A" w:rsidRDefault="00AC3CE2" w:rsidP="00AF3484">
      <w:pPr>
        <w:spacing w:after="0" w:line="276" w:lineRule="auto"/>
        <w:jc w:val="both"/>
        <w:rPr>
          <w:rFonts w:ascii="Franklin Gothic Book" w:hAnsi="Franklin Gothic Book"/>
          <w:sz w:val="18"/>
          <w:szCs w:val="18"/>
        </w:rPr>
      </w:pPr>
      <w:r w:rsidRPr="00AC3CE2">
        <w:rPr>
          <w:rFonts w:ascii="Franklin Gothic Book" w:hAnsi="Franklin Gothic Book"/>
          <w:sz w:val="18"/>
          <w:szCs w:val="18"/>
        </w:rPr>
        <w:t>In today’s world, data is considered the new gold. Every enterprise is in a rush to gather as much data as possible. Data is being monetized and taken care of more than ever. Enterprises are working hard to make sure they can capture this data and manage it efficiently over its lifecycle. In most organizations, the way data is managed in three different ways. Data Custodians will be the owner of the data, and DBAs take care of business/ OLTP data daily. DW/BI team takes care of OLAP and Reporting requirements of the organizations so that intelligence can be derived from the data captured and business decisions can be made. Apart from the structured data, enterprises also generate and get a lot of content (documents or Media) these days. Most organizations have Enterprise Content Management teams that manage content throughout its lifecycle. These departments are focused on what they do and have cadence between these departments and application delivery groups.</w:t>
      </w:r>
      <w:r w:rsidR="00AD4821">
        <w:rPr>
          <w:rFonts w:ascii="Franklin Gothic Book" w:hAnsi="Franklin Gothic Book"/>
          <w:sz w:val="18"/>
          <w:szCs w:val="18"/>
        </w:rPr>
        <w:t xml:space="preserve"> </w:t>
      </w:r>
    </w:p>
    <w:p w14:paraId="4C5F243D" w14:textId="78FE1119" w:rsidR="006C7B09" w:rsidRDefault="006C7B09" w:rsidP="00AF3484">
      <w:pPr>
        <w:spacing w:after="0" w:line="276" w:lineRule="auto"/>
        <w:jc w:val="both"/>
        <w:rPr>
          <w:rFonts w:ascii="Franklin Gothic Book" w:hAnsi="Franklin Gothic Book"/>
          <w:sz w:val="18"/>
          <w:szCs w:val="18"/>
        </w:rPr>
      </w:pPr>
    </w:p>
    <w:p w14:paraId="53981C88" w14:textId="4574EF32" w:rsidR="006C7B09" w:rsidRDefault="004C478A" w:rsidP="00465B93">
      <w:pPr>
        <w:spacing w:after="0" w:line="276" w:lineRule="auto"/>
        <w:ind w:left="1440"/>
        <w:jc w:val="both"/>
      </w:pPr>
      <w:r>
        <w:object w:dxaOrig="12630" w:dyaOrig="3030" w14:anchorId="495B6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86.4pt" o:ole="">
            <v:imagedata r:id="rId8" o:title=""/>
          </v:shape>
          <o:OLEObject Type="Embed" ProgID="Visio.Drawing.15" ShapeID="_x0000_i1025" DrawAspect="Content" ObjectID="_1700780288" r:id="rId9"/>
        </w:object>
      </w:r>
    </w:p>
    <w:p w14:paraId="7507A921" w14:textId="77777777" w:rsidR="005512F0" w:rsidRDefault="005512F0" w:rsidP="00AF3484">
      <w:pPr>
        <w:spacing w:after="0" w:line="276" w:lineRule="auto"/>
        <w:jc w:val="both"/>
        <w:rPr>
          <w:rFonts w:ascii="Franklin Gothic Book" w:hAnsi="Franklin Gothic Book"/>
          <w:sz w:val="18"/>
          <w:szCs w:val="18"/>
        </w:rPr>
      </w:pPr>
    </w:p>
    <w:p w14:paraId="3CA6E09D" w14:textId="592269E3" w:rsidR="005512F0" w:rsidRDefault="005512F0" w:rsidP="005512F0">
      <w:pPr>
        <w:pStyle w:val="Heading2"/>
      </w:pPr>
      <w:r>
        <w:t>Challenge</w:t>
      </w:r>
    </w:p>
    <w:p w14:paraId="502AC1A0" w14:textId="77777777" w:rsidR="005512F0" w:rsidRDefault="005512F0" w:rsidP="00AF3484">
      <w:pPr>
        <w:spacing w:after="0" w:line="276" w:lineRule="auto"/>
        <w:jc w:val="both"/>
        <w:rPr>
          <w:rFonts w:ascii="Franklin Gothic Book" w:hAnsi="Franklin Gothic Book"/>
          <w:sz w:val="18"/>
          <w:szCs w:val="18"/>
        </w:rPr>
      </w:pPr>
    </w:p>
    <w:p w14:paraId="53F22502" w14:textId="4AFEDD24" w:rsidR="00BA3B52" w:rsidRPr="00052F7C" w:rsidRDefault="00052F7C" w:rsidP="00BA3B52">
      <w:pPr>
        <w:spacing w:after="0" w:line="276" w:lineRule="auto"/>
        <w:jc w:val="both"/>
        <w:rPr>
          <w:rFonts w:ascii="Franklin Gothic Book" w:hAnsi="Franklin Gothic Book"/>
          <w:sz w:val="18"/>
          <w:szCs w:val="18"/>
        </w:rPr>
      </w:pPr>
      <w:r w:rsidRPr="00052F7C">
        <w:rPr>
          <w:rFonts w:ascii="Franklin Gothic Book" w:hAnsi="Franklin Gothic Book"/>
          <w:sz w:val="18"/>
          <w:szCs w:val="18"/>
        </w:rPr>
        <w:t>Today's demands to manage data generated in the enterprise are far more than what DBAs &amp; Content Management teams manage. We need to identify how we get data and where it is stored. We should also know which data is of value and which is not. The data team will not look at anything stored outside of RDBMS, and ECM Team will not look at Content residing outside of ECM Repositories. This document will discuss how this information management style can be changed to fulfill today's needs. One overarching information management will help in streamlining information management and reducing gaps from </w:t>
      </w:r>
      <w:hyperlink r:id="rId10" w:tgtFrame="_blank" w:history="1">
        <w:r w:rsidRPr="00052F7C">
          <w:rPr>
            <w:rFonts w:ascii="Franklin Gothic Book" w:hAnsi="Franklin Gothic Book"/>
            <w:sz w:val="18"/>
            <w:szCs w:val="18"/>
          </w:rPr>
          <w:t>DIKAR model</w:t>
        </w:r>
      </w:hyperlink>
    </w:p>
    <w:p w14:paraId="0016954F" w14:textId="7242ECFC" w:rsidR="00BA3B52" w:rsidRDefault="00BA3B52" w:rsidP="00877680">
      <w:pPr>
        <w:spacing w:after="0" w:line="276" w:lineRule="auto"/>
        <w:ind w:left="1440"/>
        <w:jc w:val="both"/>
        <w:rPr>
          <w:rFonts w:ascii="Century Gothic" w:hAnsi="Century Gothic"/>
          <w:color w:val="C00000"/>
          <w:sz w:val="24"/>
          <w:szCs w:val="24"/>
        </w:rPr>
      </w:pPr>
      <w:r w:rsidRPr="00BA3B52">
        <w:rPr>
          <w:rFonts w:ascii="Century Gothic" w:hAnsi="Century Gothic"/>
          <w:noProof/>
          <w:color w:val="C00000"/>
          <w:sz w:val="24"/>
          <w:szCs w:val="24"/>
        </w:rPr>
        <w:drawing>
          <wp:inline distT="0" distB="0" distL="0" distR="0" wp14:anchorId="579F6D71" wp14:editId="2D7F4BE0">
            <wp:extent cx="4425696" cy="1075334"/>
            <wp:effectExtent l="0" t="0" r="0" b="0"/>
            <wp:docPr id="4" name="Picture 3" descr="https://upload.wikimedia.org/wikipedia/commons/3/32/DIKAR_model.jp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3/32/DIKAR_model.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9367" cy="1100524"/>
                    </a:xfrm>
                    <a:prstGeom prst="rect">
                      <a:avLst/>
                    </a:prstGeom>
                    <a:noFill/>
                    <a:ln>
                      <a:noFill/>
                    </a:ln>
                  </pic:spPr>
                </pic:pic>
              </a:graphicData>
            </a:graphic>
          </wp:inline>
        </w:drawing>
      </w:r>
    </w:p>
    <w:p w14:paraId="374586A7" w14:textId="17B5D7A6" w:rsidR="00877680" w:rsidRPr="00231E6B" w:rsidRDefault="00231E6B" w:rsidP="00877680">
      <w:pPr>
        <w:spacing w:after="0" w:line="276" w:lineRule="auto"/>
        <w:jc w:val="both"/>
        <w:rPr>
          <w:rFonts w:ascii="Franklin Gothic Book" w:hAnsi="Franklin Gothic Book"/>
          <w:sz w:val="18"/>
          <w:szCs w:val="18"/>
        </w:rPr>
      </w:pPr>
      <w:r w:rsidRPr="00231E6B">
        <w:rPr>
          <w:rFonts w:ascii="Franklin Gothic Book" w:hAnsi="Franklin Gothic Book"/>
          <w:i/>
          <w:iCs/>
          <w:sz w:val="18"/>
          <w:szCs w:val="18"/>
        </w:rPr>
        <w:t>The author recognizes that some organizations have already matured and have implemented the suggested solution.</w:t>
      </w:r>
    </w:p>
    <w:p w14:paraId="0C8A78B6" w14:textId="77777777" w:rsidR="00877680" w:rsidRDefault="00877680" w:rsidP="00877680">
      <w:pPr>
        <w:spacing w:after="0" w:line="276" w:lineRule="auto"/>
        <w:jc w:val="both"/>
        <w:rPr>
          <w:rFonts w:ascii="Century Gothic" w:hAnsi="Century Gothic"/>
          <w:color w:val="C00000"/>
          <w:sz w:val="24"/>
          <w:szCs w:val="24"/>
        </w:rPr>
      </w:pPr>
    </w:p>
    <w:p w14:paraId="13E60796" w14:textId="6BE0D82D" w:rsidR="00EF71F4" w:rsidRDefault="00A06979" w:rsidP="00AF3484">
      <w:pPr>
        <w:spacing w:after="0" w:line="276" w:lineRule="auto"/>
        <w:jc w:val="both"/>
        <w:rPr>
          <w:rFonts w:ascii="Century Gothic" w:hAnsi="Century Gothic"/>
          <w:color w:val="C00000"/>
          <w:sz w:val="24"/>
          <w:szCs w:val="24"/>
        </w:rPr>
      </w:pPr>
      <w:r>
        <w:rPr>
          <w:rFonts w:ascii="Century Gothic" w:hAnsi="Century Gothic"/>
          <w:color w:val="C00000"/>
          <w:sz w:val="24"/>
          <w:szCs w:val="24"/>
        </w:rPr>
        <w:t>MANAGING INFORMATION</w:t>
      </w:r>
    </w:p>
    <w:p w14:paraId="74CC4393" w14:textId="1E117E36" w:rsidR="008F2FC8" w:rsidRDefault="008F2FC8" w:rsidP="00AF3484">
      <w:pPr>
        <w:spacing w:after="0" w:line="276" w:lineRule="auto"/>
        <w:jc w:val="both"/>
        <w:rPr>
          <w:rFonts w:ascii="Franklin Gothic Book" w:hAnsi="Franklin Gothic Book"/>
          <w:sz w:val="18"/>
          <w:szCs w:val="18"/>
        </w:rPr>
      </w:pPr>
    </w:p>
    <w:p w14:paraId="2023A09B" w14:textId="239FE06A" w:rsidR="003A61B3" w:rsidRDefault="00231E6B" w:rsidP="00AF3484">
      <w:pPr>
        <w:spacing w:after="0" w:line="276" w:lineRule="auto"/>
        <w:jc w:val="both"/>
        <w:rPr>
          <w:rFonts w:ascii="Franklin Gothic Book" w:hAnsi="Franklin Gothic Book"/>
          <w:sz w:val="18"/>
          <w:szCs w:val="18"/>
        </w:rPr>
      </w:pPr>
      <w:r w:rsidRPr="00231E6B">
        <w:rPr>
          <w:rFonts w:ascii="Franklin Gothic Book" w:hAnsi="Franklin Gothic Book"/>
          <w:sz w:val="18"/>
          <w:szCs w:val="18"/>
        </w:rPr>
        <w:t>First and foremost, enterprises need to track all types of data that they receive. We need to make sure that we know the entry point, nature of data, where it gets stored, its value, and its retention. In addition, with all the data privacy laws, the enterprise needs to make sure that data is not only secured, but if there is any data breach, it should be informed to its customers.</w:t>
      </w:r>
    </w:p>
    <w:p w14:paraId="21B6AB0B" w14:textId="77777777" w:rsidR="003A61B3" w:rsidRPr="008F2FC8" w:rsidRDefault="003A61B3" w:rsidP="00AF3484">
      <w:pPr>
        <w:spacing w:after="0" w:line="276" w:lineRule="auto"/>
        <w:jc w:val="both"/>
        <w:rPr>
          <w:rFonts w:ascii="Franklin Gothic Book" w:hAnsi="Franklin Gothic Book"/>
          <w:sz w:val="18"/>
          <w:szCs w:val="18"/>
        </w:rPr>
      </w:pPr>
    </w:p>
    <w:p w14:paraId="4C3D2A52" w14:textId="3737366C" w:rsidR="00610138" w:rsidRDefault="00610138" w:rsidP="00610138">
      <w:pPr>
        <w:pStyle w:val="Heading2"/>
      </w:pPr>
      <w:r>
        <w:t>Information Lifecycle</w:t>
      </w:r>
    </w:p>
    <w:p w14:paraId="618D71EA" w14:textId="77777777" w:rsidR="00610138" w:rsidRDefault="00610138" w:rsidP="00610138">
      <w:pPr>
        <w:spacing w:after="0" w:line="276" w:lineRule="auto"/>
        <w:jc w:val="both"/>
      </w:pPr>
    </w:p>
    <w:p w14:paraId="0A580DF4" w14:textId="51D4FC58" w:rsidR="00610138" w:rsidRDefault="004D230D" w:rsidP="00610138">
      <w:pPr>
        <w:spacing w:after="0" w:line="276" w:lineRule="auto"/>
        <w:jc w:val="both"/>
        <w:rPr>
          <w:rFonts w:ascii="Franklin Gothic Book" w:hAnsi="Franklin Gothic Book"/>
          <w:sz w:val="18"/>
          <w:szCs w:val="18"/>
        </w:rPr>
      </w:pPr>
      <w:r w:rsidRPr="004D230D">
        <w:rPr>
          <w:rFonts w:ascii="Franklin Gothic Book" w:hAnsi="Franklin Gothic Book"/>
          <w:sz w:val="18"/>
          <w:szCs w:val="18"/>
        </w:rPr>
        <w:t xml:space="preserve">Information gathered by an enterprise needs to be managed throughout its lifecycle. Enterprise receives data either directly from business users or business applications which hold business logic. Data is </w:t>
      </w:r>
      <w:r w:rsidR="00C91632">
        <w:rPr>
          <w:rFonts w:ascii="Franklin Gothic Book" w:hAnsi="Franklin Gothic Book"/>
          <w:sz w:val="18"/>
          <w:szCs w:val="18"/>
        </w:rPr>
        <w:t xml:space="preserve">first </w:t>
      </w:r>
      <w:r w:rsidRPr="004D230D">
        <w:rPr>
          <w:rFonts w:ascii="Franklin Gothic Book" w:hAnsi="Franklin Gothic Book"/>
          <w:sz w:val="18"/>
          <w:szCs w:val="18"/>
        </w:rPr>
        <w:t xml:space="preserve">captured, stored, and managed with the </w:t>
      </w:r>
      <w:r w:rsidR="00C91632">
        <w:rPr>
          <w:rFonts w:ascii="Franklin Gothic Book" w:hAnsi="Franklin Gothic Book"/>
          <w:sz w:val="18"/>
          <w:szCs w:val="18"/>
        </w:rPr>
        <w:t xml:space="preserve">appropriate security </w:t>
      </w:r>
      <w:r w:rsidRPr="004D230D">
        <w:rPr>
          <w:rFonts w:ascii="Franklin Gothic Book" w:hAnsi="Franklin Gothic Book"/>
          <w:sz w:val="18"/>
          <w:szCs w:val="18"/>
        </w:rPr>
        <w:t xml:space="preserve">in enterprise infrastructure. It can be stored on-prem or in the cloud. From the data received from multiple sources, </w:t>
      </w:r>
      <w:r w:rsidRPr="004D230D">
        <w:rPr>
          <w:rFonts w:ascii="Franklin Gothic Book" w:hAnsi="Franklin Gothic Book"/>
          <w:sz w:val="18"/>
          <w:szCs w:val="18"/>
        </w:rPr>
        <w:lastRenderedPageBreak/>
        <w:t>information and knowledge can be derived, which can help in making business decisions that add value. This process of harnessing knowledge and value from data is information management and can be presented in the forms of analytics and reporting.</w:t>
      </w:r>
    </w:p>
    <w:p w14:paraId="1033FBB6" w14:textId="354C2692" w:rsidR="00610138" w:rsidRDefault="00610138" w:rsidP="00610138">
      <w:pPr>
        <w:spacing w:after="0" w:line="276" w:lineRule="auto"/>
        <w:jc w:val="both"/>
        <w:rPr>
          <w:rFonts w:ascii="Franklin Gothic Book" w:hAnsi="Franklin Gothic Book"/>
          <w:sz w:val="18"/>
          <w:szCs w:val="18"/>
        </w:rPr>
      </w:pPr>
    </w:p>
    <w:p w14:paraId="2296D1E2" w14:textId="218D15A8" w:rsidR="00610138" w:rsidRDefault="006C2565" w:rsidP="00610138">
      <w:pPr>
        <w:spacing w:after="0" w:line="276" w:lineRule="auto"/>
        <w:ind w:left="1440"/>
        <w:jc w:val="both"/>
      </w:pPr>
      <w:r>
        <w:object w:dxaOrig="10591" w:dyaOrig="6451" w14:anchorId="658C2390">
          <v:shape id="_x0000_i1026" type="#_x0000_t75" style="width:270.7pt;height:165.9pt" o:ole="">
            <v:imagedata r:id="rId12" o:title=""/>
          </v:shape>
          <o:OLEObject Type="Embed" ProgID="Visio.Drawing.15" ShapeID="_x0000_i1026" DrawAspect="Content" ObjectID="_1700780289" r:id="rId13"/>
        </w:object>
      </w:r>
    </w:p>
    <w:p w14:paraId="0EFE7EA8" w14:textId="77777777" w:rsidR="00610138" w:rsidRDefault="00610138" w:rsidP="00610138">
      <w:pPr>
        <w:spacing w:after="0" w:line="276" w:lineRule="auto"/>
        <w:jc w:val="both"/>
      </w:pPr>
    </w:p>
    <w:p w14:paraId="0639619D" w14:textId="189C9667" w:rsidR="00A06979" w:rsidRDefault="009F06EE" w:rsidP="00A06979">
      <w:pPr>
        <w:pStyle w:val="Heading2"/>
        <w:rPr>
          <w:rFonts w:ascii="Franklin Gothic Book" w:hAnsi="Franklin Gothic Book"/>
          <w:sz w:val="18"/>
          <w:szCs w:val="18"/>
        </w:rPr>
      </w:pPr>
      <w:r>
        <w:t xml:space="preserve">Wholistic </w:t>
      </w:r>
      <w:r w:rsidR="00A06979">
        <w:t>Information Management</w:t>
      </w:r>
    </w:p>
    <w:p w14:paraId="76A1047A" w14:textId="77777777" w:rsidR="00A06979" w:rsidRDefault="00A06979" w:rsidP="00767C71">
      <w:pPr>
        <w:spacing w:after="0" w:line="276" w:lineRule="auto"/>
        <w:jc w:val="both"/>
        <w:rPr>
          <w:rFonts w:ascii="Franklin Gothic Book" w:hAnsi="Franklin Gothic Book"/>
          <w:sz w:val="18"/>
          <w:szCs w:val="18"/>
        </w:rPr>
      </w:pPr>
    </w:p>
    <w:p w14:paraId="0B505BC6" w14:textId="5A4C8BB3" w:rsidR="00853737" w:rsidRDefault="004D230D" w:rsidP="00767C71">
      <w:pPr>
        <w:spacing w:after="0" w:line="276" w:lineRule="auto"/>
        <w:jc w:val="both"/>
        <w:rPr>
          <w:rFonts w:ascii="Franklin Gothic Book" w:hAnsi="Franklin Gothic Book"/>
          <w:sz w:val="18"/>
          <w:szCs w:val="18"/>
        </w:rPr>
      </w:pPr>
      <w:r w:rsidRPr="004D230D">
        <w:rPr>
          <w:rFonts w:ascii="Franklin Gothic Book" w:hAnsi="Franklin Gothic Book"/>
          <w:sz w:val="18"/>
          <w:szCs w:val="18"/>
        </w:rPr>
        <w:t xml:space="preserve">Organizations can have structured, unstructured, and semi-structured data from different sources. Data can be received from OLTP, OLAP, social media, or directly from machines. Enterprises today store their data in the cloud and harness knowledge from social media too. Below are some types of data that organizations receive today. Different teams can manage such a set of data. Apart from the data we receive and have in the organization, we need to have security on it based on its data classification and audit on a timely basis so that organizations stay in compliance. Although all these teams can be custodians of their data, Enterprise Information Architect can be the one who can define and create guidelines on how each set of data needs to be maintained/ stored over its lifecycle. </w:t>
      </w:r>
      <w:r w:rsidR="00767C71">
        <w:rPr>
          <w:rFonts w:ascii="Franklin Gothic Book" w:hAnsi="Franklin Gothic Book"/>
          <w:sz w:val="18"/>
          <w:szCs w:val="18"/>
        </w:rPr>
        <w:t xml:space="preserve"> </w:t>
      </w:r>
    </w:p>
    <w:p w14:paraId="49E071AD" w14:textId="199A12B7" w:rsidR="00B07FA7" w:rsidRDefault="00B07FA7" w:rsidP="00767C71">
      <w:pPr>
        <w:spacing w:after="0" w:line="276" w:lineRule="auto"/>
        <w:ind w:left="1440"/>
        <w:jc w:val="both"/>
      </w:pPr>
    </w:p>
    <w:p w14:paraId="46CCA995" w14:textId="4DC75558" w:rsidR="000E3259" w:rsidRDefault="00853737" w:rsidP="00767C71">
      <w:pPr>
        <w:spacing w:after="0" w:line="276" w:lineRule="auto"/>
        <w:ind w:left="1440"/>
        <w:jc w:val="both"/>
      </w:pPr>
      <w:r>
        <w:object w:dxaOrig="13005" w:dyaOrig="9465" w14:anchorId="6628D8D6">
          <v:shape id="_x0000_i1027" type="#_x0000_t75" style="width:334.65pt;height:243.05pt" o:ole="">
            <v:imagedata r:id="rId14" o:title=""/>
          </v:shape>
          <o:OLEObject Type="Embed" ProgID="Visio.Drawing.15" ShapeID="_x0000_i1027" DrawAspect="Content" ObjectID="_1700780290" r:id="rId15"/>
        </w:object>
      </w:r>
    </w:p>
    <w:p w14:paraId="7F8416EB" w14:textId="0970270A" w:rsidR="005412E8" w:rsidRDefault="005412E8" w:rsidP="00B07FA7">
      <w:pPr>
        <w:spacing w:after="0" w:line="276" w:lineRule="auto"/>
        <w:jc w:val="both"/>
      </w:pPr>
    </w:p>
    <w:p w14:paraId="2E96733D" w14:textId="5CCFC55F" w:rsidR="005412E8" w:rsidRPr="004D230D" w:rsidRDefault="005412E8" w:rsidP="00B07FA7">
      <w:pPr>
        <w:spacing w:after="0" w:line="276" w:lineRule="auto"/>
        <w:jc w:val="both"/>
        <w:rPr>
          <w:rFonts w:ascii="Franklin Gothic Book" w:hAnsi="Franklin Gothic Book"/>
          <w:sz w:val="18"/>
          <w:szCs w:val="18"/>
        </w:rPr>
      </w:pPr>
    </w:p>
    <w:p w14:paraId="2E60A48A" w14:textId="40A12708" w:rsidR="005412E8" w:rsidRPr="004D230D" w:rsidRDefault="004D230D" w:rsidP="00B07FA7">
      <w:pPr>
        <w:spacing w:after="0" w:line="276" w:lineRule="auto"/>
        <w:jc w:val="both"/>
        <w:rPr>
          <w:rFonts w:ascii="Franklin Gothic Book" w:hAnsi="Franklin Gothic Book"/>
          <w:sz w:val="18"/>
          <w:szCs w:val="18"/>
        </w:rPr>
      </w:pPr>
      <w:r w:rsidRPr="004D230D">
        <w:rPr>
          <w:rFonts w:ascii="Franklin Gothic Book" w:hAnsi="Franklin Gothic Book"/>
          <w:sz w:val="18"/>
          <w:szCs w:val="18"/>
        </w:rPr>
        <w:t>Business users can contact Enterprise Information Services Architect (EISA) about the new requirement for the data that needs to be stored or will be coming to an organization due to having a new application. EISA can track any data (structured and unstructured) and make sure it is aligned with the enterprise data/ information guidelines. EISA can then directly coordinate with the Enterprise Information Service management team so that teams can manage data.</w:t>
      </w:r>
    </w:p>
    <w:p w14:paraId="4275D4A9" w14:textId="4A635CB4" w:rsidR="00B07FA7" w:rsidRDefault="00137663" w:rsidP="00B07FA7">
      <w:pPr>
        <w:spacing w:after="0" w:line="276" w:lineRule="auto"/>
        <w:ind w:left="1440"/>
        <w:jc w:val="both"/>
      </w:pPr>
      <w:r>
        <w:object w:dxaOrig="11400" w:dyaOrig="2100" w14:anchorId="69B2F67C">
          <v:shape id="_x0000_i1028" type="#_x0000_t75" style="width:315.05pt;height:58.2pt" o:ole="">
            <v:imagedata r:id="rId16" o:title=""/>
          </v:shape>
          <o:OLEObject Type="Embed" ProgID="Visio.Drawing.15" ShapeID="_x0000_i1028" DrawAspect="Content" ObjectID="_1700780291" r:id="rId17"/>
        </w:object>
      </w:r>
    </w:p>
    <w:p w14:paraId="3D6C36EE" w14:textId="2F6AFFFA" w:rsidR="00B07FA7" w:rsidRDefault="00B07FA7" w:rsidP="00B07FA7">
      <w:pPr>
        <w:spacing w:after="0" w:line="276" w:lineRule="auto"/>
        <w:jc w:val="both"/>
      </w:pPr>
    </w:p>
    <w:p w14:paraId="49D1C8CB" w14:textId="15441904" w:rsid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sz w:val="18"/>
          <w:szCs w:val="18"/>
        </w:rPr>
        <w:t>Enterprise can create an Enterprise Information Services department that can have three significant teams</w:t>
      </w:r>
      <w:r>
        <w:rPr>
          <w:rFonts w:ascii="Franklin Gothic Book" w:eastAsiaTheme="minorHAnsi" w:hAnsi="Franklin Gothic Book" w:cstheme="minorBidi"/>
          <w:sz w:val="18"/>
          <w:szCs w:val="18"/>
        </w:rPr>
        <w:t xml:space="preserve"> – </w:t>
      </w:r>
    </w:p>
    <w:p w14:paraId="43CBF654" w14:textId="70806C58" w:rsid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p>
    <w:p w14:paraId="10110305" w14:textId="77777777" w:rsidR="00334B6E" w:rsidRP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b/>
          <w:bCs/>
          <w:sz w:val="18"/>
          <w:szCs w:val="18"/>
        </w:rPr>
        <w:t>Data Services</w:t>
      </w:r>
      <w:r w:rsidRPr="00334B6E">
        <w:rPr>
          <w:rFonts w:ascii="Franklin Gothic Book" w:eastAsiaTheme="minorHAnsi" w:hAnsi="Franklin Gothic Book" w:cstheme="minorBidi"/>
          <w:sz w:val="18"/>
          <w:szCs w:val="18"/>
        </w:rPr>
        <w:t> can handle operations, BI, reporting, machine, and social media data.</w:t>
      </w:r>
    </w:p>
    <w:p w14:paraId="77AD802C" w14:textId="77777777" w:rsidR="00334B6E" w:rsidRP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b/>
          <w:bCs/>
          <w:sz w:val="18"/>
          <w:szCs w:val="18"/>
        </w:rPr>
        <w:t>Content services</w:t>
      </w:r>
      <w:r w:rsidRPr="00334B6E">
        <w:rPr>
          <w:rFonts w:ascii="Franklin Gothic Book" w:eastAsiaTheme="minorHAnsi" w:hAnsi="Franklin Gothic Book" w:cstheme="minorBidi"/>
          <w:sz w:val="18"/>
          <w:szCs w:val="18"/>
        </w:rPr>
        <w:t> can handle business, collaboration, public, and web content.</w:t>
      </w:r>
    </w:p>
    <w:p w14:paraId="561B2260" w14:textId="0D2E1DD8" w:rsid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b/>
          <w:bCs/>
          <w:sz w:val="18"/>
          <w:szCs w:val="18"/>
        </w:rPr>
        <w:t>Information Analytics</w:t>
      </w:r>
      <w:r w:rsidRPr="00334B6E">
        <w:rPr>
          <w:rFonts w:ascii="Franklin Gothic Book" w:eastAsiaTheme="minorHAnsi" w:hAnsi="Franklin Gothic Book" w:cstheme="minorBidi"/>
          <w:sz w:val="18"/>
          <w:szCs w:val="18"/>
        </w:rPr>
        <w:t> can handle data &amp; content analytics. Data science can also be part of it.</w:t>
      </w:r>
    </w:p>
    <w:p w14:paraId="3D3B9DDE" w14:textId="77777777" w:rsidR="00334B6E" w:rsidRP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p>
    <w:p w14:paraId="6A02A998" w14:textId="77777777" w:rsidR="00334B6E" w:rsidRP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sz w:val="18"/>
          <w:szCs w:val="18"/>
        </w:rPr>
        <w:t>All type of data needs to follow security, IT audit, and compliance guidelines. IT Security usually provides guidelines for data classification and controls to be put in place to secure a higher value data set.</w:t>
      </w:r>
    </w:p>
    <w:p w14:paraId="490493EB" w14:textId="0D1981EC" w:rsidR="002504B2" w:rsidRPr="00334B6E" w:rsidRDefault="00334B6E" w:rsidP="00334B6E">
      <w:pPr>
        <w:pStyle w:val="NormalWeb"/>
        <w:spacing w:before="0" w:beforeAutospacing="0" w:after="0" w:afterAutospacing="0"/>
        <w:rPr>
          <w:rFonts w:ascii="Franklin Gothic Book" w:eastAsiaTheme="minorHAnsi" w:hAnsi="Franklin Gothic Book" w:cstheme="minorBidi"/>
          <w:sz w:val="18"/>
          <w:szCs w:val="18"/>
        </w:rPr>
      </w:pPr>
      <w:r w:rsidRPr="00334B6E">
        <w:rPr>
          <w:rFonts w:ascii="Franklin Gothic Book" w:eastAsiaTheme="minorHAnsi" w:hAnsi="Franklin Gothic Book" w:cstheme="minorBidi"/>
          <w:sz w:val="18"/>
          <w:szCs w:val="18"/>
        </w:rPr>
        <w:t>One more functionality any Information Services should provide is the Enterprise Search. There should be a way to search all the data that enterprises store.</w:t>
      </w:r>
      <w:r w:rsidR="0025001D" w:rsidRPr="00334B6E">
        <w:rPr>
          <w:rFonts w:ascii="Franklin Gothic Book" w:eastAsiaTheme="minorHAnsi" w:hAnsi="Franklin Gothic Book" w:cstheme="minorBidi"/>
          <w:sz w:val="18"/>
          <w:szCs w:val="18"/>
        </w:rPr>
        <w:t xml:space="preserve"> </w:t>
      </w:r>
    </w:p>
    <w:p w14:paraId="52A8699B" w14:textId="5F616300" w:rsidR="004445FD" w:rsidRPr="00334B6E" w:rsidRDefault="004445FD" w:rsidP="00B07FA7">
      <w:pPr>
        <w:spacing w:after="0" w:line="276" w:lineRule="auto"/>
        <w:jc w:val="both"/>
        <w:rPr>
          <w:rFonts w:ascii="Franklin Gothic Book" w:hAnsi="Franklin Gothic Book"/>
          <w:sz w:val="18"/>
          <w:szCs w:val="18"/>
        </w:rPr>
      </w:pPr>
    </w:p>
    <w:p w14:paraId="2F22FB27" w14:textId="17B079CC" w:rsidR="000C726E" w:rsidRPr="00EF71F4" w:rsidRDefault="00610138" w:rsidP="000C726E">
      <w:pPr>
        <w:spacing w:after="0" w:line="276" w:lineRule="auto"/>
        <w:jc w:val="both"/>
        <w:rPr>
          <w:rFonts w:ascii="Century Gothic" w:hAnsi="Century Gothic"/>
          <w:color w:val="C00000"/>
          <w:sz w:val="24"/>
          <w:szCs w:val="24"/>
        </w:rPr>
      </w:pPr>
      <w:r>
        <w:rPr>
          <w:rFonts w:ascii="Century Gothic" w:hAnsi="Century Gothic"/>
          <w:color w:val="C00000"/>
          <w:sz w:val="24"/>
          <w:szCs w:val="24"/>
        </w:rPr>
        <w:t>CONCLUSION</w:t>
      </w:r>
    </w:p>
    <w:p w14:paraId="02C399B6" w14:textId="24EC824F" w:rsidR="000C726E" w:rsidRDefault="000C726E" w:rsidP="00B07FA7">
      <w:pPr>
        <w:spacing w:after="0" w:line="276" w:lineRule="auto"/>
        <w:jc w:val="both"/>
      </w:pPr>
    </w:p>
    <w:p w14:paraId="3152E9D7" w14:textId="1B1698E0" w:rsidR="00137663" w:rsidRDefault="00723B2D" w:rsidP="00B07FA7">
      <w:pPr>
        <w:spacing w:after="0" w:line="276" w:lineRule="auto"/>
        <w:jc w:val="both"/>
        <w:rPr>
          <w:rFonts w:ascii="Franklin Gothic Book" w:hAnsi="Franklin Gothic Book"/>
          <w:sz w:val="18"/>
          <w:szCs w:val="18"/>
        </w:rPr>
      </w:pPr>
      <w:r w:rsidRPr="00723B2D">
        <w:rPr>
          <w:rFonts w:ascii="Franklin Gothic Book" w:hAnsi="Franklin Gothic Book"/>
          <w:sz w:val="18"/>
          <w:szCs w:val="18"/>
        </w:rPr>
        <w:t>All the data that enterprises receive can be classified into three primary Information Services – Data Services, Content Services, and Information Analytics- converting this data into knowledge and adding value to the enterprise. There is no use of data if it is there but cannot be searched as a value out of it cannot be derived, and the only cost will be incurred. So, findability and Enterprise Search are essential. Furthermore, since enterprises store customers' data, enterprises need to have the type of security data demands. Data need to be more secure if the data is restricted and less if it is public.</w:t>
      </w:r>
    </w:p>
    <w:p w14:paraId="4CF394E8" w14:textId="77777777" w:rsidR="00723B2D" w:rsidRPr="00137663" w:rsidRDefault="00723B2D" w:rsidP="00B07FA7">
      <w:pPr>
        <w:spacing w:after="0" w:line="276" w:lineRule="auto"/>
        <w:jc w:val="both"/>
        <w:rPr>
          <w:sz w:val="16"/>
          <w:szCs w:val="16"/>
        </w:rPr>
      </w:pPr>
    </w:p>
    <w:p w14:paraId="3497445B" w14:textId="57EC45AC" w:rsidR="00D91749" w:rsidRDefault="00137663" w:rsidP="007510F8">
      <w:pPr>
        <w:spacing w:after="0" w:line="276" w:lineRule="auto"/>
        <w:ind w:left="1440"/>
        <w:jc w:val="both"/>
      </w:pPr>
      <w:r>
        <w:object w:dxaOrig="13395" w:dyaOrig="6826" w14:anchorId="7CE3AAB1">
          <v:shape id="_x0000_i1029" type="#_x0000_t75" style="width:340.4pt;height:173.4pt" o:ole="">
            <v:imagedata r:id="rId18" o:title=""/>
          </v:shape>
          <o:OLEObject Type="Embed" ProgID="Visio.Drawing.15" ShapeID="_x0000_i1029" DrawAspect="Content" ObjectID="_1700780292" r:id="rId19"/>
        </w:object>
      </w:r>
    </w:p>
    <w:p w14:paraId="1E39C794" w14:textId="29AA486B" w:rsidR="00CD1E88" w:rsidRDefault="00CD1E88" w:rsidP="00CD1E88">
      <w:pPr>
        <w:spacing w:after="0" w:line="276" w:lineRule="auto"/>
        <w:jc w:val="both"/>
      </w:pPr>
    </w:p>
    <w:p w14:paraId="749CC643" w14:textId="28E01FA5" w:rsidR="00CD1E88" w:rsidRDefault="00723B2D" w:rsidP="00CD1E88">
      <w:pPr>
        <w:spacing w:after="0" w:line="276" w:lineRule="auto"/>
        <w:jc w:val="both"/>
      </w:pPr>
      <w:r w:rsidRPr="00723B2D">
        <w:rPr>
          <w:rFonts w:ascii="Franklin Gothic Book" w:hAnsi="Franklin Gothic Book"/>
          <w:sz w:val="18"/>
          <w:szCs w:val="18"/>
        </w:rPr>
        <w:t xml:space="preserve">Data is </w:t>
      </w:r>
      <w:r w:rsidR="00C91632">
        <w:rPr>
          <w:rFonts w:ascii="Franklin Gothic Book" w:hAnsi="Franklin Gothic Book"/>
          <w:sz w:val="18"/>
          <w:szCs w:val="18"/>
        </w:rPr>
        <w:t xml:space="preserve">said to be </w:t>
      </w:r>
      <w:r w:rsidRPr="00723B2D">
        <w:rPr>
          <w:rFonts w:ascii="Franklin Gothic Book" w:hAnsi="Franklin Gothic Book"/>
          <w:sz w:val="18"/>
          <w:szCs w:val="18"/>
        </w:rPr>
        <w:t>the new gold and needs to be managed and protected accordingly. Enterprise use of data can be either for tactical use or strategical use. So, Data can serve as a service to business stakeholders to gain maximum value from knowledge stored.</w:t>
      </w:r>
    </w:p>
    <w:sectPr w:rsidR="00CD1E88" w:rsidSect="00261F8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584DC" w14:textId="77777777" w:rsidR="00211EC0" w:rsidRDefault="00211EC0" w:rsidP="00A235B4">
      <w:pPr>
        <w:spacing w:after="0" w:line="240" w:lineRule="auto"/>
      </w:pPr>
      <w:r>
        <w:separator/>
      </w:r>
    </w:p>
  </w:endnote>
  <w:endnote w:type="continuationSeparator" w:id="0">
    <w:p w14:paraId="71A5D572" w14:textId="77777777" w:rsidR="00211EC0" w:rsidRDefault="00211EC0" w:rsidP="00A23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952E" w14:textId="77777777" w:rsidR="00211EC0" w:rsidRDefault="00211EC0" w:rsidP="00A235B4">
      <w:pPr>
        <w:spacing w:after="0" w:line="240" w:lineRule="auto"/>
      </w:pPr>
      <w:r>
        <w:separator/>
      </w:r>
    </w:p>
  </w:footnote>
  <w:footnote w:type="continuationSeparator" w:id="0">
    <w:p w14:paraId="2E789DC9" w14:textId="77777777" w:rsidR="00211EC0" w:rsidRDefault="00211EC0" w:rsidP="00A23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03782"/>
    <w:multiLevelType w:val="hybridMultilevel"/>
    <w:tmpl w:val="57FE1E58"/>
    <w:lvl w:ilvl="0" w:tplc="9D4265BE">
      <w:start w:val="1"/>
      <w:numFmt w:val="bullet"/>
      <w:lvlText w:val=""/>
      <w:lvlJc w:val="left"/>
      <w:pPr>
        <w:tabs>
          <w:tab w:val="num" w:pos="720"/>
        </w:tabs>
        <w:ind w:left="720" w:hanging="360"/>
      </w:pPr>
      <w:rPr>
        <w:rFonts w:ascii="Wingdings" w:hAnsi="Wingdings" w:hint="default"/>
      </w:rPr>
    </w:lvl>
    <w:lvl w:ilvl="1" w:tplc="A89ACA0E" w:tentative="1">
      <w:start w:val="1"/>
      <w:numFmt w:val="bullet"/>
      <w:lvlText w:val=""/>
      <w:lvlJc w:val="left"/>
      <w:pPr>
        <w:tabs>
          <w:tab w:val="num" w:pos="1440"/>
        </w:tabs>
        <w:ind w:left="1440" w:hanging="360"/>
      </w:pPr>
      <w:rPr>
        <w:rFonts w:ascii="Wingdings" w:hAnsi="Wingdings" w:hint="default"/>
      </w:rPr>
    </w:lvl>
    <w:lvl w:ilvl="2" w:tplc="FC56FE32" w:tentative="1">
      <w:start w:val="1"/>
      <w:numFmt w:val="bullet"/>
      <w:lvlText w:val=""/>
      <w:lvlJc w:val="left"/>
      <w:pPr>
        <w:tabs>
          <w:tab w:val="num" w:pos="2160"/>
        </w:tabs>
        <w:ind w:left="2160" w:hanging="360"/>
      </w:pPr>
      <w:rPr>
        <w:rFonts w:ascii="Wingdings" w:hAnsi="Wingdings" w:hint="default"/>
      </w:rPr>
    </w:lvl>
    <w:lvl w:ilvl="3" w:tplc="51BAC7C8" w:tentative="1">
      <w:start w:val="1"/>
      <w:numFmt w:val="bullet"/>
      <w:lvlText w:val=""/>
      <w:lvlJc w:val="left"/>
      <w:pPr>
        <w:tabs>
          <w:tab w:val="num" w:pos="2880"/>
        </w:tabs>
        <w:ind w:left="2880" w:hanging="360"/>
      </w:pPr>
      <w:rPr>
        <w:rFonts w:ascii="Wingdings" w:hAnsi="Wingdings" w:hint="default"/>
      </w:rPr>
    </w:lvl>
    <w:lvl w:ilvl="4" w:tplc="C99ACE8C" w:tentative="1">
      <w:start w:val="1"/>
      <w:numFmt w:val="bullet"/>
      <w:lvlText w:val=""/>
      <w:lvlJc w:val="left"/>
      <w:pPr>
        <w:tabs>
          <w:tab w:val="num" w:pos="3600"/>
        </w:tabs>
        <w:ind w:left="3600" w:hanging="360"/>
      </w:pPr>
      <w:rPr>
        <w:rFonts w:ascii="Wingdings" w:hAnsi="Wingdings" w:hint="default"/>
      </w:rPr>
    </w:lvl>
    <w:lvl w:ilvl="5" w:tplc="892E3B18" w:tentative="1">
      <w:start w:val="1"/>
      <w:numFmt w:val="bullet"/>
      <w:lvlText w:val=""/>
      <w:lvlJc w:val="left"/>
      <w:pPr>
        <w:tabs>
          <w:tab w:val="num" w:pos="4320"/>
        </w:tabs>
        <w:ind w:left="4320" w:hanging="360"/>
      </w:pPr>
      <w:rPr>
        <w:rFonts w:ascii="Wingdings" w:hAnsi="Wingdings" w:hint="default"/>
      </w:rPr>
    </w:lvl>
    <w:lvl w:ilvl="6" w:tplc="8DF2EEEE" w:tentative="1">
      <w:start w:val="1"/>
      <w:numFmt w:val="bullet"/>
      <w:lvlText w:val=""/>
      <w:lvlJc w:val="left"/>
      <w:pPr>
        <w:tabs>
          <w:tab w:val="num" w:pos="5040"/>
        </w:tabs>
        <w:ind w:left="5040" w:hanging="360"/>
      </w:pPr>
      <w:rPr>
        <w:rFonts w:ascii="Wingdings" w:hAnsi="Wingdings" w:hint="default"/>
      </w:rPr>
    </w:lvl>
    <w:lvl w:ilvl="7" w:tplc="CFEC37F8" w:tentative="1">
      <w:start w:val="1"/>
      <w:numFmt w:val="bullet"/>
      <w:lvlText w:val=""/>
      <w:lvlJc w:val="left"/>
      <w:pPr>
        <w:tabs>
          <w:tab w:val="num" w:pos="5760"/>
        </w:tabs>
        <w:ind w:left="5760" w:hanging="360"/>
      </w:pPr>
      <w:rPr>
        <w:rFonts w:ascii="Wingdings" w:hAnsi="Wingdings" w:hint="default"/>
      </w:rPr>
    </w:lvl>
    <w:lvl w:ilvl="8" w:tplc="74A2E6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1858EF"/>
    <w:multiLevelType w:val="hybridMultilevel"/>
    <w:tmpl w:val="50D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DD4729"/>
    <w:multiLevelType w:val="hybridMultilevel"/>
    <w:tmpl w:val="5DA60F62"/>
    <w:lvl w:ilvl="0" w:tplc="6D28EF6C">
      <w:start w:val="1"/>
      <w:numFmt w:val="bullet"/>
      <w:lvlText w:val=""/>
      <w:lvlJc w:val="left"/>
      <w:pPr>
        <w:tabs>
          <w:tab w:val="num" w:pos="720"/>
        </w:tabs>
        <w:ind w:left="720" w:hanging="360"/>
      </w:pPr>
      <w:rPr>
        <w:rFonts w:ascii="Wingdings" w:hAnsi="Wingdings" w:hint="default"/>
      </w:rPr>
    </w:lvl>
    <w:lvl w:ilvl="1" w:tplc="80FA9A28">
      <w:start w:val="1"/>
      <w:numFmt w:val="bullet"/>
      <w:lvlText w:val=""/>
      <w:lvlJc w:val="left"/>
      <w:pPr>
        <w:tabs>
          <w:tab w:val="num" w:pos="1440"/>
        </w:tabs>
        <w:ind w:left="1440" w:hanging="360"/>
      </w:pPr>
      <w:rPr>
        <w:rFonts w:ascii="Wingdings" w:hAnsi="Wingdings" w:hint="default"/>
      </w:rPr>
    </w:lvl>
    <w:lvl w:ilvl="2" w:tplc="8E4C9C34" w:tentative="1">
      <w:start w:val="1"/>
      <w:numFmt w:val="bullet"/>
      <w:lvlText w:val=""/>
      <w:lvlJc w:val="left"/>
      <w:pPr>
        <w:tabs>
          <w:tab w:val="num" w:pos="2160"/>
        </w:tabs>
        <w:ind w:left="2160" w:hanging="360"/>
      </w:pPr>
      <w:rPr>
        <w:rFonts w:ascii="Wingdings" w:hAnsi="Wingdings" w:hint="default"/>
      </w:rPr>
    </w:lvl>
    <w:lvl w:ilvl="3" w:tplc="2514E102" w:tentative="1">
      <w:start w:val="1"/>
      <w:numFmt w:val="bullet"/>
      <w:lvlText w:val=""/>
      <w:lvlJc w:val="left"/>
      <w:pPr>
        <w:tabs>
          <w:tab w:val="num" w:pos="2880"/>
        </w:tabs>
        <w:ind w:left="2880" w:hanging="360"/>
      </w:pPr>
      <w:rPr>
        <w:rFonts w:ascii="Wingdings" w:hAnsi="Wingdings" w:hint="default"/>
      </w:rPr>
    </w:lvl>
    <w:lvl w:ilvl="4" w:tplc="AAD08DF0" w:tentative="1">
      <w:start w:val="1"/>
      <w:numFmt w:val="bullet"/>
      <w:lvlText w:val=""/>
      <w:lvlJc w:val="left"/>
      <w:pPr>
        <w:tabs>
          <w:tab w:val="num" w:pos="3600"/>
        </w:tabs>
        <w:ind w:left="3600" w:hanging="360"/>
      </w:pPr>
      <w:rPr>
        <w:rFonts w:ascii="Wingdings" w:hAnsi="Wingdings" w:hint="default"/>
      </w:rPr>
    </w:lvl>
    <w:lvl w:ilvl="5" w:tplc="91DAD4C2" w:tentative="1">
      <w:start w:val="1"/>
      <w:numFmt w:val="bullet"/>
      <w:lvlText w:val=""/>
      <w:lvlJc w:val="left"/>
      <w:pPr>
        <w:tabs>
          <w:tab w:val="num" w:pos="4320"/>
        </w:tabs>
        <w:ind w:left="4320" w:hanging="360"/>
      </w:pPr>
      <w:rPr>
        <w:rFonts w:ascii="Wingdings" w:hAnsi="Wingdings" w:hint="default"/>
      </w:rPr>
    </w:lvl>
    <w:lvl w:ilvl="6" w:tplc="BFDE2BD0" w:tentative="1">
      <w:start w:val="1"/>
      <w:numFmt w:val="bullet"/>
      <w:lvlText w:val=""/>
      <w:lvlJc w:val="left"/>
      <w:pPr>
        <w:tabs>
          <w:tab w:val="num" w:pos="5040"/>
        </w:tabs>
        <w:ind w:left="5040" w:hanging="360"/>
      </w:pPr>
      <w:rPr>
        <w:rFonts w:ascii="Wingdings" w:hAnsi="Wingdings" w:hint="default"/>
      </w:rPr>
    </w:lvl>
    <w:lvl w:ilvl="7" w:tplc="37D09470" w:tentative="1">
      <w:start w:val="1"/>
      <w:numFmt w:val="bullet"/>
      <w:lvlText w:val=""/>
      <w:lvlJc w:val="left"/>
      <w:pPr>
        <w:tabs>
          <w:tab w:val="num" w:pos="5760"/>
        </w:tabs>
        <w:ind w:left="5760" w:hanging="360"/>
      </w:pPr>
      <w:rPr>
        <w:rFonts w:ascii="Wingdings" w:hAnsi="Wingdings" w:hint="default"/>
      </w:rPr>
    </w:lvl>
    <w:lvl w:ilvl="8" w:tplc="F71EFA7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D1654E"/>
    <w:multiLevelType w:val="hybridMultilevel"/>
    <w:tmpl w:val="AD7CE1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5B4"/>
    <w:rsid w:val="000004B8"/>
    <w:rsid w:val="00007E60"/>
    <w:rsid w:val="000124AD"/>
    <w:rsid w:val="0002318D"/>
    <w:rsid w:val="00042B6C"/>
    <w:rsid w:val="00047BC3"/>
    <w:rsid w:val="00052F7C"/>
    <w:rsid w:val="00062C13"/>
    <w:rsid w:val="0006348C"/>
    <w:rsid w:val="000716BA"/>
    <w:rsid w:val="000849B4"/>
    <w:rsid w:val="000869CF"/>
    <w:rsid w:val="000A7730"/>
    <w:rsid w:val="000B4309"/>
    <w:rsid w:val="000C726E"/>
    <w:rsid w:val="000D2031"/>
    <w:rsid w:val="000D707D"/>
    <w:rsid w:val="000E25E3"/>
    <w:rsid w:val="000E3259"/>
    <w:rsid w:val="000F0263"/>
    <w:rsid w:val="00130169"/>
    <w:rsid w:val="00137663"/>
    <w:rsid w:val="001426A8"/>
    <w:rsid w:val="00152140"/>
    <w:rsid w:val="00154E9D"/>
    <w:rsid w:val="001670DF"/>
    <w:rsid w:val="0019085C"/>
    <w:rsid w:val="001979AA"/>
    <w:rsid w:val="001C606D"/>
    <w:rsid w:val="001E66B4"/>
    <w:rsid w:val="00206CC9"/>
    <w:rsid w:val="00211EC0"/>
    <w:rsid w:val="00224D59"/>
    <w:rsid w:val="00231E6B"/>
    <w:rsid w:val="00237E09"/>
    <w:rsid w:val="0024196D"/>
    <w:rsid w:val="00241995"/>
    <w:rsid w:val="0025001D"/>
    <w:rsid w:val="002504B2"/>
    <w:rsid w:val="0025105C"/>
    <w:rsid w:val="00255EA8"/>
    <w:rsid w:val="002579CB"/>
    <w:rsid w:val="00261F83"/>
    <w:rsid w:val="00263820"/>
    <w:rsid w:val="00271728"/>
    <w:rsid w:val="002C7F7F"/>
    <w:rsid w:val="002D6A27"/>
    <w:rsid w:val="002E0465"/>
    <w:rsid w:val="002E07B7"/>
    <w:rsid w:val="002F2F0C"/>
    <w:rsid w:val="002F5BB0"/>
    <w:rsid w:val="00300B63"/>
    <w:rsid w:val="00312859"/>
    <w:rsid w:val="0032092A"/>
    <w:rsid w:val="00334B6E"/>
    <w:rsid w:val="00337751"/>
    <w:rsid w:val="00357555"/>
    <w:rsid w:val="0036428B"/>
    <w:rsid w:val="00397399"/>
    <w:rsid w:val="003A61B3"/>
    <w:rsid w:val="003D4EE8"/>
    <w:rsid w:val="003E189A"/>
    <w:rsid w:val="003F778B"/>
    <w:rsid w:val="00402A03"/>
    <w:rsid w:val="00404A5F"/>
    <w:rsid w:val="004158A4"/>
    <w:rsid w:val="00440D78"/>
    <w:rsid w:val="004445FD"/>
    <w:rsid w:val="004612A5"/>
    <w:rsid w:val="00465B93"/>
    <w:rsid w:val="00466EE9"/>
    <w:rsid w:val="004774D3"/>
    <w:rsid w:val="00487290"/>
    <w:rsid w:val="00497646"/>
    <w:rsid w:val="004B68D7"/>
    <w:rsid w:val="004C478A"/>
    <w:rsid w:val="004D230D"/>
    <w:rsid w:val="005010F3"/>
    <w:rsid w:val="0051176D"/>
    <w:rsid w:val="005412E8"/>
    <w:rsid w:val="005512F0"/>
    <w:rsid w:val="00553E87"/>
    <w:rsid w:val="00560AD9"/>
    <w:rsid w:val="005801EF"/>
    <w:rsid w:val="005911E9"/>
    <w:rsid w:val="0059628B"/>
    <w:rsid w:val="005A43AB"/>
    <w:rsid w:val="005E528C"/>
    <w:rsid w:val="005E60FF"/>
    <w:rsid w:val="0060422C"/>
    <w:rsid w:val="00610138"/>
    <w:rsid w:val="00615710"/>
    <w:rsid w:val="006441DE"/>
    <w:rsid w:val="00661936"/>
    <w:rsid w:val="006807AF"/>
    <w:rsid w:val="006809B6"/>
    <w:rsid w:val="006A0BBF"/>
    <w:rsid w:val="006A0C4B"/>
    <w:rsid w:val="006A64A2"/>
    <w:rsid w:val="006A7F2C"/>
    <w:rsid w:val="006B240A"/>
    <w:rsid w:val="006B3084"/>
    <w:rsid w:val="006C2565"/>
    <w:rsid w:val="006C7B09"/>
    <w:rsid w:val="006D1198"/>
    <w:rsid w:val="0071206F"/>
    <w:rsid w:val="00720585"/>
    <w:rsid w:val="00723B2D"/>
    <w:rsid w:val="00743FA1"/>
    <w:rsid w:val="007510F8"/>
    <w:rsid w:val="007548D3"/>
    <w:rsid w:val="00767C71"/>
    <w:rsid w:val="00777CD6"/>
    <w:rsid w:val="007C5EB9"/>
    <w:rsid w:val="007D1176"/>
    <w:rsid w:val="007E04C0"/>
    <w:rsid w:val="00812E28"/>
    <w:rsid w:val="00815DF8"/>
    <w:rsid w:val="008400AE"/>
    <w:rsid w:val="00847AEC"/>
    <w:rsid w:val="00852242"/>
    <w:rsid w:val="00853737"/>
    <w:rsid w:val="0087560C"/>
    <w:rsid w:val="00877680"/>
    <w:rsid w:val="00885A04"/>
    <w:rsid w:val="008A386C"/>
    <w:rsid w:val="008A4F2C"/>
    <w:rsid w:val="008B263D"/>
    <w:rsid w:val="008E7D35"/>
    <w:rsid w:val="008F2FC8"/>
    <w:rsid w:val="00900E2E"/>
    <w:rsid w:val="009065C5"/>
    <w:rsid w:val="00926B36"/>
    <w:rsid w:val="00930674"/>
    <w:rsid w:val="00933921"/>
    <w:rsid w:val="009555C1"/>
    <w:rsid w:val="00956FC8"/>
    <w:rsid w:val="00960E75"/>
    <w:rsid w:val="00961207"/>
    <w:rsid w:val="00967318"/>
    <w:rsid w:val="00973386"/>
    <w:rsid w:val="00980879"/>
    <w:rsid w:val="009A6A1F"/>
    <w:rsid w:val="009A7152"/>
    <w:rsid w:val="009D1FEF"/>
    <w:rsid w:val="009D65F9"/>
    <w:rsid w:val="009F06EE"/>
    <w:rsid w:val="00A01643"/>
    <w:rsid w:val="00A06979"/>
    <w:rsid w:val="00A07944"/>
    <w:rsid w:val="00A235B4"/>
    <w:rsid w:val="00A337A0"/>
    <w:rsid w:val="00A424F8"/>
    <w:rsid w:val="00A74DBE"/>
    <w:rsid w:val="00AC2983"/>
    <w:rsid w:val="00AC3CE2"/>
    <w:rsid w:val="00AD4821"/>
    <w:rsid w:val="00AE3AD4"/>
    <w:rsid w:val="00AF3484"/>
    <w:rsid w:val="00B07FA7"/>
    <w:rsid w:val="00B31EEA"/>
    <w:rsid w:val="00B57DF0"/>
    <w:rsid w:val="00B65F54"/>
    <w:rsid w:val="00BA22E3"/>
    <w:rsid w:val="00BA3B52"/>
    <w:rsid w:val="00BC5872"/>
    <w:rsid w:val="00BD4784"/>
    <w:rsid w:val="00BF5F82"/>
    <w:rsid w:val="00C06811"/>
    <w:rsid w:val="00C376DD"/>
    <w:rsid w:val="00C37C65"/>
    <w:rsid w:val="00C4657E"/>
    <w:rsid w:val="00C55F5D"/>
    <w:rsid w:val="00C71478"/>
    <w:rsid w:val="00C822E9"/>
    <w:rsid w:val="00C91632"/>
    <w:rsid w:val="00CA0DC6"/>
    <w:rsid w:val="00CA682F"/>
    <w:rsid w:val="00CC7C6C"/>
    <w:rsid w:val="00CD1E88"/>
    <w:rsid w:val="00CE45A9"/>
    <w:rsid w:val="00D16649"/>
    <w:rsid w:val="00D171DC"/>
    <w:rsid w:val="00D23322"/>
    <w:rsid w:val="00D23D09"/>
    <w:rsid w:val="00D40E68"/>
    <w:rsid w:val="00D52F70"/>
    <w:rsid w:val="00D77C09"/>
    <w:rsid w:val="00D83764"/>
    <w:rsid w:val="00D85BBB"/>
    <w:rsid w:val="00D91749"/>
    <w:rsid w:val="00D96964"/>
    <w:rsid w:val="00DA5F46"/>
    <w:rsid w:val="00DD0634"/>
    <w:rsid w:val="00DE7601"/>
    <w:rsid w:val="00DF1C33"/>
    <w:rsid w:val="00E132CA"/>
    <w:rsid w:val="00E148BC"/>
    <w:rsid w:val="00E421EA"/>
    <w:rsid w:val="00E463C8"/>
    <w:rsid w:val="00E60654"/>
    <w:rsid w:val="00E71045"/>
    <w:rsid w:val="00EA64DA"/>
    <w:rsid w:val="00EA7501"/>
    <w:rsid w:val="00EB6443"/>
    <w:rsid w:val="00ED1620"/>
    <w:rsid w:val="00ED4BF3"/>
    <w:rsid w:val="00ED6394"/>
    <w:rsid w:val="00EF6147"/>
    <w:rsid w:val="00EF71F4"/>
    <w:rsid w:val="00F06631"/>
    <w:rsid w:val="00F5444C"/>
    <w:rsid w:val="00F95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98265"/>
  <w15:chartTrackingRefBased/>
  <w15:docId w15:val="{113673F1-2904-466A-BC2E-A2F59F1B1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70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512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5B4"/>
  </w:style>
  <w:style w:type="paragraph" w:styleId="Footer">
    <w:name w:val="footer"/>
    <w:basedOn w:val="Normal"/>
    <w:link w:val="FooterChar"/>
    <w:uiPriority w:val="99"/>
    <w:unhideWhenUsed/>
    <w:rsid w:val="00A23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5B4"/>
  </w:style>
  <w:style w:type="table" w:styleId="TableGrid">
    <w:name w:val="Table Grid"/>
    <w:basedOn w:val="TableNormal"/>
    <w:uiPriority w:val="39"/>
    <w:rsid w:val="00007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DF8"/>
    <w:rPr>
      <w:color w:val="0563C1" w:themeColor="hyperlink"/>
      <w:u w:val="single"/>
    </w:rPr>
  </w:style>
  <w:style w:type="character" w:styleId="UnresolvedMention">
    <w:name w:val="Unresolved Mention"/>
    <w:basedOn w:val="DefaultParagraphFont"/>
    <w:uiPriority w:val="99"/>
    <w:semiHidden/>
    <w:unhideWhenUsed/>
    <w:rsid w:val="00815DF8"/>
    <w:rPr>
      <w:color w:val="605E5C"/>
      <w:shd w:val="clear" w:color="auto" w:fill="E1DFDD"/>
    </w:rPr>
  </w:style>
  <w:style w:type="character" w:customStyle="1" w:styleId="Heading1Char">
    <w:name w:val="Heading 1 Char"/>
    <w:basedOn w:val="DefaultParagraphFont"/>
    <w:link w:val="Heading1"/>
    <w:uiPriority w:val="9"/>
    <w:rsid w:val="001670DF"/>
    <w:rPr>
      <w:rFonts w:ascii="Times New Roman" w:eastAsia="Times New Roman" w:hAnsi="Times New Roman" w:cs="Times New Roman"/>
      <w:b/>
      <w:bCs/>
      <w:kern w:val="36"/>
      <w:sz w:val="48"/>
      <w:szCs w:val="48"/>
    </w:rPr>
  </w:style>
  <w:style w:type="paragraph" w:styleId="NoSpacing">
    <w:name w:val="No Spacing"/>
    <w:uiPriority w:val="1"/>
    <w:qFormat/>
    <w:rsid w:val="00812E28"/>
    <w:pPr>
      <w:spacing w:after="0" w:line="240" w:lineRule="auto"/>
    </w:pPr>
  </w:style>
  <w:style w:type="paragraph" w:styleId="ListParagraph">
    <w:name w:val="List Paragraph"/>
    <w:basedOn w:val="Normal"/>
    <w:uiPriority w:val="34"/>
    <w:qFormat/>
    <w:rsid w:val="00D171DC"/>
    <w:pPr>
      <w:ind w:left="720"/>
      <w:contextualSpacing/>
    </w:pPr>
  </w:style>
  <w:style w:type="character" w:customStyle="1" w:styleId="reference-accessdate">
    <w:name w:val="reference-accessdate"/>
    <w:basedOn w:val="DefaultParagraphFont"/>
    <w:rsid w:val="00900E2E"/>
  </w:style>
  <w:style w:type="character" w:customStyle="1" w:styleId="nowrap">
    <w:name w:val="nowrap"/>
    <w:basedOn w:val="DefaultParagraphFont"/>
    <w:rsid w:val="00900E2E"/>
  </w:style>
  <w:style w:type="character" w:customStyle="1" w:styleId="Heading2Char">
    <w:name w:val="Heading 2 Char"/>
    <w:basedOn w:val="DefaultParagraphFont"/>
    <w:link w:val="Heading2"/>
    <w:uiPriority w:val="9"/>
    <w:rsid w:val="005512F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DE7601"/>
    <w:rPr>
      <w:color w:val="954F72" w:themeColor="followedHyperlink"/>
      <w:u w:val="single"/>
    </w:rPr>
  </w:style>
  <w:style w:type="character" w:styleId="Emphasis">
    <w:name w:val="Emphasis"/>
    <w:basedOn w:val="DefaultParagraphFont"/>
    <w:uiPriority w:val="20"/>
    <w:qFormat/>
    <w:rsid w:val="00231E6B"/>
    <w:rPr>
      <w:i/>
      <w:iCs/>
    </w:rPr>
  </w:style>
  <w:style w:type="paragraph" w:styleId="NormalWeb">
    <w:name w:val="Normal (Web)"/>
    <w:basedOn w:val="Normal"/>
    <w:uiPriority w:val="99"/>
    <w:unhideWhenUsed/>
    <w:rsid w:val="00334B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4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471">
      <w:bodyDiv w:val="1"/>
      <w:marLeft w:val="0"/>
      <w:marRight w:val="0"/>
      <w:marTop w:val="0"/>
      <w:marBottom w:val="0"/>
      <w:divBdr>
        <w:top w:val="none" w:sz="0" w:space="0" w:color="auto"/>
        <w:left w:val="none" w:sz="0" w:space="0" w:color="auto"/>
        <w:bottom w:val="none" w:sz="0" w:space="0" w:color="auto"/>
        <w:right w:val="none" w:sz="0" w:space="0" w:color="auto"/>
      </w:divBdr>
    </w:div>
    <w:div w:id="324743014">
      <w:bodyDiv w:val="1"/>
      <w:marLeft w:val="0"/>
      <w:marRight w:val="0"/>
      <w:marTop w:val="0"/>
      <w:marBottom w:val="0"/>
      <w:divBdr>
        <w:top w:val="none" w:sz="0" w:space="0" w:color="auto"/>
        <w:left w:val="none" w:sz="0" w:space="0" w:color="auto"/>
        <w:bottom w:val="none" w:sz="0" w:space="0" w:color="auto"/>
        <w:right w:val="none" w:sz="0" w:space="0" w:color="auto"/>
      </w:divBdr>
      <w:divsChild>
        <w:div w:id="90205843">
          <w:marLeft w:val="0"/>
          <w:marRight w:val="0"/>
          <w:marTop w:val="0"/>
          <w:marBottom w:val="0"/>
          <w:divBdr>
            <w:top w:val="none" w:sz="0" w:space="0" w:color="auto"/>
            <w:left w:val="none" w:sz="0" w:space="0" w:color="auto"/>
            <w:bottom w:val="none" w:sz="0" w:space="0" w:color="auto"/>
            <w:right w:val="none" w:sz="0" w:space="0" w:color="auto"/>
          </w:divBdr>
        </w:div>
        <w:div w:id="747506804">
          <w:marLeft w:val="0"/>
          <w:marRight w:val="0"/>
          <w:marTop w:val="0"/>
          <w:marBottom w:val="0"/>
          <w:divBdr>
            <w:top w:val="none" w:sz="0" w:space="0" w:color="auto"/>
            <w:left w:val="none" w:sz="0" w:space="0" w:color="auto"/>
            <w:bottom w:val="none" w:sz="0" w:space="0" w:color="auto"/>
            <w:right w:val="none" w:sz="0" w:space="0" w:color="auto"/>
          </w:divBdr>
        </w:div>
        <w:div w:id="1306662283">
          <w:marLeft w:val="0"/>
          <w:marRight w:val="0"/>
          <w:marTop w:val="0"/>
          <w:marBottom w:val="0"/>
          <w:divBdr>
            <w:top w:val="none" w:sz="0" w:space="0" w:color="auto"/>
            <w:left w:val="none" w:sz="0" w:space="0" w:color="auto"/>
            <w:bottom w:val="none" w:sz="0" w:space="0" w:color="auto"/>
            <w:right w:val="none" w:sz="0" w:space="0" w:color="auto"/>
          </w:divBdr>
        </w:div>
        <w:div w:id="2040205920">
          <w:marLeft w:val="0"/>
          <w:marRight w:val="0"/>
          <w:marTop w:val="0"/>
          <w:marBottom w:val="0"/>
          <w:divBdr>
            <w:top w:val="none" w:sz="0" w:space="0" w:color="auto"/>
            <w:left w:val="none" w:sz="0" w:space="0" w:color="auto"/>
            <w:bottom w:val="none" w:sz="0" w:space="0" w:color="auto"/>
            <w:right w:val="none" w:sz="0" w:space="0" w:color="auto"/>
          </w:divBdr>
        </w:div>
        <w:div w:id="1970432718">
          <w:marLeft w:val="0"/>
          <w:marRight w:val="0"/>
          <w:marTop w:val="0"/>
          <w:marBottom w:val="0"/>
          <w:divBdr>
            <w:top w:val="none" w:sz="0" w:space="0" w:color="auto"/>
            <w:left w:val="none" w:sz="0" w:space="0" w:color="auto"/>
            <w:bottom w:val="none" w:sz="0" w:space="0" w:color="auto"/>
            <w:right w:val="none" w:sz="0" w:space="0" w:color="auto"/>
          </w:divBdr>
        </w:div>
        <w:div w:id="392319095">
          <w:marLeft w:val="0"/>
          <w:marRight w:val="0"/>
          <w:marTop w:val="0"/>
          <w:marBottom w:val="0"/>
          <w:divBdr>
            <w:top w:val="none" w:sz="0" w:space="0" w:color="auto"/>
            <w:left w:val="none" w:sz="0" w:space="0" w:color="auto"/>
            <w:bottom w:val="none" w:sz="0" w:space="0" w:color="auto"/>
            <w:right w:val="none" w:sz="0" w:space="0" w:color="auto"/>
          </w:divBdr>
        </w:div>
        <w:div w:id="2091585223">
          <w:marLeft w:val="0"/>
          <w:marRight w:val="0"/>
          <w:marTop w:val="0"/>
          <w:marBottom w:val="0"/>
          <w:divBdr>
            <w:top w:val="none" w:sz="0" w:space="0" w:color="auto"/>
            <w:left w:val="none" w:sz="0" w:space="0" w:color="auto"/>
            <w:bottom w:val="none" w:sz="0" w:space="0" w:color="auto"/>
            <w:right w:val="none" w:sz="0" w:space="0" w:color="auto"/>
          </w:divBdr>
        </w:div>
        <w:div w:id="1921668523">
          <w:marLeft w:val="0"/>
          <w:marRight w:val="0"/>
          <w:marTop w:val="0"/>
          <w:marBottom w:val="0"/>
          <w:divBdr>
            <w:top w:val="none" w:sz="0" w:space="0" w:color="auto"/>
            <w:left w:val="none" w:sz="0" w:space="0" w:color="auto"/>
            <w:bottom w:val="none" w:sz="0" w:space="0" w:color="auto"/>
            <w:right w:val="none" w:sz="0" w:space="0" w:color="auto"/>
          </w:divBdr>
        </w:div>
        <w:div w:id="822232721">
          <w:marLeft w:val="0"/>
          <w:marRight w:val="0"/>
          <w:marTop w:val="0"/>
          <w:marBottom w:val="0"/>
          <w:divBdr>
            <w:top w:val="none" w:sz="0" w:space="0" w:color="auto"/>
            <w:left w:val="none" w:sz="0" w:space="0" w:color="auto"/>
            <w:bottom w:val="none" w:sz="0" w:space="0" w:color="auto"/>
            <w:right w:val="none" w:sz="0" w:space="0" w:color="auto"/>
          </w:divBdr>
        </w:div>
        <w:div w:id="1363675558">
          <w:marLeft w:val="0"/>
          <w:marRight w:val="0"/>
          <w:marTop w:val="0"/>
          <w:marBottom w:val="0"/>
          <w:divBdr>
            <w:top w:val="none" w:sz="0" w:space="0" w:color="auto"/>
            <w:left w:val="none" w:sz="0" w:space="0" w:color="auto"/>
            <w:bottom w:val="none" w:sz="0" w:space="0" w:color="auto"/>
            <w:right w:val="none" w:sz="0" w:space="0" w:color="auto"/>
          </w:divBdr>
        </w:div>
        <w:div w:id="863976944">
          <w:marLeft w:val="0"/>
          <w:marRight w:val="0"/>
          <w:marTop w:val="0"/>
          <w:marBottom w:val="0"/>
          <w:divBdr>
            <w:top w:val="none" w:sz="0" w:space="0" w:color="auto"/>
            <w:left w:val="none" w:sz="0" w:space="0" w:color="auto"/>
            <w:bottom w:val="none" w:sz="0" w:space="0" w:color="auto"/>
            <w:right w:val="none" w:sz="0" w:space="0" w:color="auto"/>
          </w:divBdr>
        </w:div>
        <w:div w:id="1123110839">
          <w:marLeft w:val="0"/>
          <w:marRight w:val="0"/>
          <w:marTop w:val="0"/>
          <w:marBottom w:val="0"/>
          <w:divBdr>
            <w:top w:val="none" w:sz="0" w:space="0" w:color="auto"/>
            <w:left w:val="none" w:sz="0" w:space="0" w:color="auto"/>
            <w:bottom w:val="none" w:sz="0" w:space="0" w:color="auto"/>
            <w:right w:val="none" w:sz="0" w:space="0" w:color="auto"/>
          </w:divBdr>
        </w:div>
        <w:div w:id="911352535">
          <w:marLeft w:val="0"/>
          <w:marRight w:val="0"/>
          <w:marTop w:val="0"/>
          <w:marBottom w:val="0"/>
          <w:divBdr>
            <w:top w:val="none" w:sz="0" w:space="0" w:color="auto"/>
            <w:left w:val="none" w:sz="0" w:space="0" w:color="auto"/>
            <w:bottom w:val="none" w:sz="0" w:space="0" w:color="auto"/>
            <w:right w:val="none" w:sz="0" w:space="0" w:color="auto"/>
          </w:divBdr>
        </w:div>
        <w:div w:id="626358361">
          <w:marLeft w:val="0"/>
          <w:marRight w:val="0"/>
          <w:marTop w:val="0"/>
          <w:marBottom w:val="0"/>
          <w:divBdr>
            <w:top w:val="none" w:sz="0" w:space="0" w:color="auto"/>
            <w:left w:val="none" w:sz="0" w:space="0" w:color="auto"/>
            <w:bottom w:val="none" w:sz="0" w:space="0" w:color="auto"/>
            <w:right w:val="none" w:sz="0" w:space="0" w:color="auto"/>
          </w:divBdr>
        </w:div>
        <w:div w:id="413625021">
          <w:marLeft w:val="0"/>
          <w:marRight w:val="0"/>
          <w:marTop w:val="0"/>
          <w:marBottom w:val="0"/>
          <w:divBdr>
            <w:top w:val="none" w:sz="0" w:space="0" w:color="auto"/>
            <w:left w:val="none" w:sz="0" w:space="0" w:color="auto"/>
            <w:bottom w:val="none" w:sz="0" w:space="0" w:color="auto"/>
            <w:right w:val="none" w:sz="0" w:space="0" w:color="auto"/>
          </w:divBdr>
        </w:div>
        <w:div w:id="4525366">
          <w:marLeft w:val="0"/>
          <w:marRight w:val="0"/>
          <w:marTop w:val="0"/>
          <w:marBottom w:val="0"/>
          <w:divBdr>
            <w:top w:val="none" w:sz="0" w:space="0" w:color="auto"/>
            <w:left w:val="none" w:sz="0" w:space="0" w:color="auto"/>
            <w:bottom w:val="none" w:sz="0" w:space="0" w:color="auto"/>
            <w:right w:val="none" w:sz="0" w:space="0" w:color="auto"/>
          </w:divBdr>
        </w:div>
        <w:div w:id="1500467918">
          <w:marLeft w:val="0"/>
          <w:marRight w:val="0"/>
          <w:marTop w:val="0"/>
          <w:marBottom w:val="0"/>
          <w:divBdr>
            <w:top w:val="none" w:sz="0" w:space="0" w:color="auto"/>
            <w:left w:val="none" w:sz="0" w:space="0" w:color="auto"/>
            <w:bottom w:val="none" w:sz="0" w:space="0" w:color="auto"/>
            <w:right w:val="none" w:sz="0" w:space="0" w:color="auto"/>
          </w:divBdr>
        </w:div>
        <w:div w:id="1197738458">
          <w:marLeft w:val="0"/>
          <w:marRight w:val="0"/>
          <w:marTop w:val="0"/>
          <w:marBottom w:val="0"/>
          <w:divBdr>
            <w:top w:val="none" w:sz="0" w:space="0" w:color="auto"/>
            <w:left w:val="none" w:sz="0" w:space="0" w:color="auto"/>
            <w:bottom w:val="none" w:sz="0" w:space="0" w:color="auto"/>
            <w:right w:val="none" w:sz="0" w:space="0" w:color="auto"/>
          </w:divBdr>
        </w:div>
        <w:div w:id="1849712960">
          <w:marLeft w:val="0"/>
          <w:marRight w:val="0"/>
          <w:marTop w:val="0"/>
          <w:marBottom w:val="0"/>
          <w:divBdr>
            <w:top w:val="none" w:sz="0" w:space="0" w:color="auto"/>
            <w:left w:val="none" w:sz="0" w:space="0" w:color="auto"/>
            <w:bottom w:val="none" w:sz="0" w:space="0" w:color="auto"/>
            <w:right w:val="none" w:sz="0" w:space="0" w:color="auto"/>
          </w:divBdr>
        </w:div>
        <w:div w:id="34434435">
          <w:marLeft w:val="0"/>
          <w:marRight w:val="0"/>
          <w:marTop w:val="0"/>
          <w:marBottom w:val="0"/>
          <w:divBdr>
            <w:top w:val="none" w:sz="0" w:space="0" w:color="auto"/>
            <w:left w:val="none" w:sz="0" w:space="0" w:color="auto"/>
            <w:bottom w:val="none" w:sz="0" w:space="0" w:color="auto"/>
            <w:right w:val="none" w:sz="0" w:space="0" w:color="auto"/>
          </w:divBdr>
        </w:div>
        <w:div w:id="1525244977">
          <w:marLeft w:val="0"/>
          <w:marRight w:val="0"/>
          <w:marTop w:val="0"/>
          <w:marBottom w:val="0"/>
          <w:divBdr>
            <w:top w:val="none" w:sz="0" w:space="0" w:color="auto"/>
            <w:left w:val="none" w:sz="0" w:space="0" w:color="auto"/>
            <w:bottom w:val="none" w:sz="0" w:space="0" w:color="auto"/>
            <w:right w:val="none" w:sz="0" w:space="0" w:color="auto"/>
          </w:divBdr>
        </w:div>
        <w:div w:id="1242174945">
          <w:marLeft w:val="0"/>
          <w:marRight w:val="0"/>
          <w:marTop w:val="0"/>
          <w:marBottom w:val="0"/>
          <w:divBdr>
            <w:top w:val="none" w:sz="0" w:space="0" w:color="auto"/>
            <w:left w:val="none" w:sz="0" w:space="0" w:color="auto"/>
            <w:bottom w:val="none" w:sz="0" w:space="0" w:color="auto"/>
            <w:right w:val="none" w:sz="0" w:space="0" w:color="auto"/>
          </w:divBdr>
        </w:div>
        <w:div w:id="1744448471">
          <w:marLeft w:val="0"/>
          <w:marRight w:val="0"/>
          <w:marTop w:val="0"/>
          <w:marBottom w:val="0"/>
          <w:divBdr>
            <w:top w:val="none" w:sz="0" w:space="0" w:color="auto"/>
            <w:left w:val="none" w:sz="0" w:space="0" w:color="auto"/>
            <w:bottom w:val="none" w:sz="0" w:space="0" w:color="auto"/>
            <w:right w:val="none" w:sz="0" w:space="0" w:color="auto"/>
          </w:divBdr>
        </w:div>
        <w:div w:id="2098282583">
          <w:marLeft w:val="0"/>
          <w:marRight w:val="0"/>
          <w:marTop w:val="0"/>
          <w:marBottom w:val="0"/>
          <w:divBdr>
            <w:top w:val="none" w:sz="0" w:space="0" w:color="auto"/>
            <w:left w:val="none" w:sz="0" w:space="0" w:color="auto"/>
            <w:bottom w:val="none" w:sz="0" w:space="0" w:color="auto"/>
            <w:right w:val="none" w:sz="0" w:space="0" w:color="auto"/>
          </w:divBdr>
        </w:div>
        <w:div w:id="1603950744">
          <w:marLeft w:val="0"/>
          <w:marRight w:val="0"/>
          <w:marTop w:val="0"/>
          <w:marBottom w:val="0"/>
          <w:divBdr>
            <w:top w:val="none" w:sz="0" w:space="0" w:color="auto"/>
            <w:left w:val="none" w:sz="0" w:space="0" w:color="auto"/>
            <w:bottom w:val="none" w:sz="0" w:space="0" w:color="auto"/>
            <w:right w:val="none" w:sz="0" w:space="0" w:color="auto"/>
          </w:divBdr>
        </w:div>
        <w:div w:id="1555775364">
          <w:marLeft w:val="0"/>
          <w:marRight w:val="0"/>
          <w:marTop w:val="0"/>
          <w:marBottom w:val="0"/>
          <w:divBdr>
            <w:top w:val="none" w:sz="0" w:space="0" w:color="auto"/>
            <w:left w:val="none" w:sz="0" w:space="0" w:color="auto"/>
            <w:bottom w:val="none" w:sz="0" w:space="0" w:color="auto"/>
            <w:right w:val="none" w:sz="0" w:space="0" w:color="auto"/>
          </w:divBdr>
        </w:div>
        <w:div w:id="1471945352">
          <w:marLeft w:val="0"/>
          <w:marRight w:val="0"/>
          <w:marTop w:val="0"/>
          <w:marBottom w:val="0"/>
          <w:divBdr>
            <w:top w:val="none" w:sz="0" w:space="0" w:color="auto"/>
            <w:left w:val="none" w:sz="0" w:space="0" w:color="auto"/>
            <w:bottom w:val="none" w:sz="0" w:space="0" w:color="auto"/>
            <w:right w:val="none" w:sz="0" w:space="0" w:color="auto"/>
          </w:divBdr>
        </w:div>
        <w:div w:id="1880359155">
          <w:marLeft w:val="0"/>
          <w:marRight w:val="0"/>
          <w:marTop w:val="0"/>
          <w:marBottom w:val="0"/>
          <w:divBdr>
            <w:top w:val="none" w:sz="0" w:space="0" w:color="auto"/>
            <w:left w:val="none" w:sz="0" w:space="0" w:color="auto"/>
            <w:bottom w:val="none" w:sz="0" w:space="0" w:color="auto"/>
            <w:right w:val="none" w:sz="0" w:space="0" w:color="auto"/>
          </w:divBdr>
        </w:div>
        <w:div w:id="3676714">
          <w:marLeft w:val="0"/>
          <w:marRight w:val="0"/>
          <w:marTop w:val="0"/>
          <w:marBottom w:val="0"/>
          <w:divBdr>
            <w:top w:val="none" w:sz="0" w:space="0" w:color="auto"/>
            <w:left w:val="none" w:sz="0" w:space="0" w:color="auto"/>
            <w:bottom w:val="none" w:sz="0" w:space="0" w:color="auto"/>
            <w:right w:val="none" w:sz="0" w:space="0" w:color="auto"/>
          </w:divBdr>
        </w:div>
        <w:div w:id="1166439870">
          <w:marLeft w:val="0"/>
          <w:marRight w:val="0"/>
          <w:marTop w:val="0"/>
          <w:marBottom w:val="0"/>
          <w:divBdr>
            <w:top w:val="none" w:sz="0" w:space="0" w:color="auto"/>
            <w:left w:val="none" w:sz="0" w:space="0" w:color="auto"/>
            <w:bottom w:val="none" w:sz="0" w:space="0" w:color="auto"/>
            <w:right w:val="none" w:sz="0" w:space="0" w:color="auto"/>
          </w:divBdr>
        </w:div>
      </w:divsChild>
    </w:div>
    <w:div w:id="334696872">
      <w:bodyDiv w:val="1"/>
      <w:marLeft w:val="0"/>
      <w:marRight w:val="0"/>
      <w:marTop w:val="0"/>
      <w:marBottom w:val="0"/>
      <w:divBdr>
        <w:top w:val="none" w:sz="0" w:space="0" w:color="auto"/>
        <w:left w:val="none" w:sz="0" w:space="0" w:color="auto"/>
        <w:bottom w:val="none" w:sz="0" w:space="0" w:color="auto"/>
        <w:right w:val="none" w:sz="0" w:space="0" w:color="auto"/>
      </w:divBdr>
      <w:divsChild>
        <w:div w:id="138424731">
          <w:marLeft w:val="0"/>
          <w:marRight w:val="0"/>
          <w:marTop w:val="0"/>
          <w:marBottom w:val="0"/>
          <w:divBdr>
            <w:top w:val="none" w:sz="0" w:space="0" w:color="auto"/>
            <w:left w:val="none" w:sz="0" w:space="0" w:color="auto"/>
            <w:bottom w:val="none" w:sz="0" w:space="0" w:color="auto"/>
            <w:right w:val="none" w:sz="0" w:space="0" w:color="auto"/>
          </w:divBdr>
          <w:divsChild>
            <w:div w:id="1266884787">
              <w:marLeft w:val="0"/>
              <w:marRight w:val="0"/>
              <w:marTop w:val="0"/>
              <w:marBottom w:val="0"/>
              <w:divBdr>
                <w:top w:val="none" w:sz="0" w:space="0" w:color="auto"/>
                <w:left w:val="none" w:sz="0" w:space="0" w:color="auto"/>
                <w:bottom w:val="none" w:sz="0" w:space="0" w:color="auto"/>
                <w:right w:val="none" w:sz="0" w:space="0" w:color="auto"/>
              </w:divBdr>
              <w:divsChild>
                <w:div w:id="179705763">
                  <w:marLeft w:val="0"/>
                  <w:marRight w:val="0"/>
                  <w:marTop w:val="0"/>
                  <w:marBottom w:val="0"/>
                  <w:divBdr>
                    <w:top w:val="none" w:sz="0" w:space="0" w:color="auto"/>
                    <w:left w:val="none" w:sz="0" w:space="0" w:color="auto"/>
                    <w:bottom w:val="none" w:sz="0" w:space="0" w:color="auto"/>
                    <w:right w:val="none" w:sz="0" w:space="0" w:color="auto"/>
                  </w:divBdr>
                  <w:divsChild>
                    <w:div w:id="709646953">
                      <w:marLeft w:val="0"/>
                      <w:marRight w:val="0"/>
                      <w:marTop w:val="0"/>
                      <w:marBottom w:val="0"/>
                      <w:divBdr>
                        <w:top w:val="none" w:sz="0" w:space="0" w:color="auto"/>
                        <w:left w:val="none" w:sz="0" w:space="0" w:color="auto"/>
                        <w:bottom w:val="none" w:sz="0" w:space="0" w:color="auto"/>
                        <w:right w:val="none" w:sz="0" w:space="0" w:color="auto"/>
                      </w:divBdr>
                      <w:divsChild>
                        <w:div w:id="977146972">
                          <w:marLeft w:val="0"/>
                          <w:marRight w:val="0"/>
                          <w:marTop w:val="0"/>
                          <w:marBottom w:val="0"/>
                          <w:divBdr>
                            <w:top w:val="none" w:sz="0" w:space="0" w:color="auto"/>
                            <w:left w:val="none" w:sz="0" w:space="0" w:color="auto"/>
                            <w:bottom w:val="none" w:sz="0" w:space="0" w:color="auto"/>
                            <w:right w:val="none" w:sz="0" w:space="0" w:color="auto"/>
                          </w:divBdr>
                          <w:divsChild>
                            <w:div w:id="373622179">
                              <w:marLeft w:val="0"/>
                              <w:marRight w:val="0"/>
                              <w:marTop w:val="0"/>
                              <w:marBottom w:val="0"/>
                              <w:divBdr>
                                <w:top w:val="none" w:sz="0" w:space="0" w:color="auto"/>
                                <w:left w:val="none" w:sz="0" w:space="0" w:color="auto"/>
                                <w:bottom w:val="none" w:sz="0" w:space="0" w:color="auto"/>
                                <w:right w:val="none" w:sz="0" w:space="0" w:color="auto"/>
                              </w:divBdr>
                              <w:divsChild>
                                <w:div w:id="744911594">
                                  <w:marLeft w:val="0"/>
                                  <w:marRight w:val="0"/>
                                  <w:marTop w:val="0"/>
                                  <w:marBottom w:val="0"/>
                                  <w:divBdr>
                                    <w:top w:val="none" w:sz="0" w:space="0" w:color="auto"/>
                                    <w:left w:val="none" w:sz="0" w:space="0" w:color="auto"/>
                                    <w:bottom w:val="none" w:sz="0" w:space="0" w:color="auto"/>
                                    <w:right w:val="none" w:sz="0" w:space="0" w:color="auto"/>
                                  </w:divBdr>
                                  <w:divsChild>
                                    <w:div w:id="1025784964">
                                      <w:marLeft w:val="0"/>
                                      <w:marRight w:val="0"/>
                                      <w:marTop w:val="0"/>
                                      <w:marBottom w:val="0"/>
                                      <w:divBdr>
                                        <w:top w:val="none" w:sz="0" w:space="0" w:color="auto"/>
                                        <w:left w:val="none" w:sz="0" w:space="0" w:color="auto"/>
                                        <w:bottom w:val="none" w:sz="0" w:space="0" w:color="auto"/>
                                        <w:right w:val="none" w:sz="0" w:space="0" w:color="auto"/>
                                      </w:divBdr>
                                      <w:divsChild>
                                        <w:div w:id="15410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812876">
      <w:bodyDiv w:val="1"/>
      <w:marLeft w:val="0"/>
      <w:marRight w:val="0"/>
      <w:marTop w:val="0"/>
      <w:marBottom w:val="0"/>
      <w:divBdr>
        <w:top w:val="none" w:sz="0" w:space="0" w:color="auto"/>
        <w:left w:val="none" w:sz="0" w:space="0" w:color="auto"/>
        <w:bottom w:val="none" w:sz="0" w:space="0" w:color="auto"/>
        <w:right w:val="none" w:sz="0" w:space="0" w:color="auto"/>
      </w:divBdr>
      <w:divsChild>
        <w:div w:id="350029662">
          <w:marLeft w:val="1267"/>
          <w:marRight w:val="0"/>
          <w:marTop w:val="120"/>
          <w:marBottom w:val="120"/>
          <w:divBdr>
            <w:top w:val="none" w:sz="0" w:space="0" w:color="auto"/>
            <w:left w:val="none" w:sz="0" w:space="0" w:color="auto"/>
            <w:bottom w:val="none" w:sz="0" w:space="0" w:color="auto"/>
            <w:right w:val="none" w:sz="0" w:space="0" w:color="auto"/>
          </w:divBdr>
        </w:div>
      </w:divsChild>
    </w:div>
    <w:div w:id="741951449">
      <w:bodyDiv w:val="1"/>
      <w:marLeft w:val="0"/>
      <w:marRight w:val="0"/>
      <w:marTop w:val="0"/>
      <w:marBottom w:val="0"/>
      <w:divBdr>
        <w:top w:val="none" w:sz="0" w:space="0" w:color="auto"/>
        <w:left w:val="none" w:sz="0" w:space="0" w:color="auto"/>
        <w:bottom w:val="none" w:sz="0" w:space="0" w:color="auto"/>
        <w:right w:val="none" w:sz="0" w:space="0" w:color="auto"/>
      </w:divBdr>
    </w:div>
    <w:div w:id="766539412">
      <w:bodyDiv w:val="1"/>
      <w:marLeft w:val="0"/>
      <w:marRight w:val="0"/>
      <w:marTop w:val="0"/>
      <w:marBottom w:val="0"/>
      <w:divBdr>
        <w:top w:val="none" w:sz="0" w:space="0" w:color="auto"/>
        <w:left w:val="none" w:sz="0" w:space="0" w:color="auto"/>
        <w:bottom w:val="none" w:sz="0" w:space="0" w:color="auto"/>
        <w:right w:val="none" w:sz="0" w:space="0" w:color="auto"/>
      </w:divBdr>
      <w:divsChild>
        <w:div w:id="425467647">
          <w:marLeft w:val="547"/>
          <w:marRight w:val="0"/>
          <w:marTop w:val="120"/>
          <w:marBottom w:val="120"/>
          <w:divBdr>
            <w:top w:val="none" w:sz="0" w:space="0" w:color="auto"/>
            <w:left w:val="none" w:sz="0" w:space="0" w:color="auto"/>
            <w:bottom w:val="none" w:sz="0" w:space="0" w:color="auto"/>
            <w:right w:val="none" w:sz="0" w:space="0" w:color="auto"/>
          </w:divBdr>
        </w:div>
      </w:divsChild>
    </w:div>
    <w:div w:id="939484087">
      <w:bodyDiv w:val="1"/>
      <w:marLeft w:val="0"/>
      <w:marRight w:val="0"/>
      <w:marTop w:val="0"/>
      <w:marBottom w:val="0"/>
      <w:divBdr>
        <w:top w:val="none" w:sz="0" w:space="0" w:color="auto"/>
        <w:left w:val="none" w:sz="0" w:space="0" w:color="auto"/>
        <w:bottom w:val="none" w:sz="0" w:space="0" w:color="auto"/>
        <w:right w:val="none" w:sz="0" w:space="0" w:color="auto"/>
      </w:divBdr>
    </w:div>
    <w:div w:id="1361279276">
      <w:bodyDiv w:val="1"/>
      <w:marLeft w:val="0"/>
      <w:marRight w:val="0"/>
      <w:marTop w:val="0"/>
      <w:marBottom w:val="0"/>
      <w:divBdr>
        <w:top w:val="none" w:sz="0" w:space="0" w:color="auto"/>
        <w:left w:val="none" w:sz="0" w:space="0" w:color="auto"/>
        <w:bottom w:val="none" w:sz="0" w:space="0" w:color="auto"/>
        <w:right w:val="none" w:sz="0" w:space="0" w:color="auto"/>
      </w:divBdr>
    </w:div>
    <w:div w:id="1469736980">
      <w:bodyDiv w:val="1"/>
      <w:marLeft w:val="0"/>
      <w:marRight w:val="0"/>
      <w:marTop w:val="0"/>
      <w:marBottom w:val="0"/>
      <w:divBdr>
        <w:top w:val="none" w:sz="0" w:space="0" w:color="auto"/>
        <w:left w:val="none" w:sz="0" w:space="0" w:color="auto"/>
        <w:bottom w:val="none" w:sz="0" w:space="0" w:color="auto"/>
        <w:right w:val="none" w:sz="0" w:space="0" w:color="auto"/>
      </w:divBdr>
    </w:div>
    <w:div w:id="1554996729">
      <w:bodyDiv w:val="1"/>
      <w:marLeft w:val="0"/>
      <w:marRight w:val="0"/>
      <w:marTop w:val="0"/>
      <w:marBottom w:val="0"/>
      <w:divBdr>
        <w:top w:val="none" w:sz="0" w:space="0" w:color="auto"/>
        <w:left w:val="none" w:sz="0" w:space="0" w:color="auto"/>
        <w:bottom w:val="none" w:sz="0" w:space="0" w:color="auto"/>
        <w:right w:val="none" w:sz="0" w:space="0" w:color="auto"/>
      </w:divBdr>
      <w:divsChild>
        <w:div w:id="603850306">
          <w:marLeft w:val="0"/>
          <w:marRight w:val="0"/>
          <w:marTop w:val="0"/>
          <w:marBottom w:val="0"/>
          <w:divBdr>
            <w:top w:val="none" w:sz="0" w:space="0" w:color="auto"/>
            <w:left w:val="none" w:sz="0" w:space="0" w:color="auto"/>
            <w:bottom w:val="none" w:sz="0" w:space="0" w:color="auto"/>
            <w:right w:val="none" w:sz="0" w:space="0" w:color="auto"/>
          </w:divBdr>
        </w:div>
        <w:div w:id="161437269">
          <w:marLeft w:val="0"/>
          <w:marRight w:val="0"/>
          <w:marTop w:val="0"/>
          <w:marBottom w:val="0"/>
          <w:divBdr>
            <w:top w:val="none" w:sz="0" w:space="0" w:color="auto"/>
            <w:left w:val="none" w:sz="0" w:space="0" w:color="auto"/>
            <w:bottom w:val="none" w:sz="0" w:space="0" w:color="auto"/>
            <w:right w:val="none" w:sz="0" w:space="0" w:color="auto"/>
          </w:divBdr>
        </w:div>
        <w:div w:id="195043550">
          <w:marLeft w:val="0"/>
          <w:marRight w:val="0"/>
          <w:marTop w:val="0"/>
          <w:marBottom w:val="0"/>
          <w:divBdr>
            <w:top w:val="none" w:sz="0" w:space="0" w:color="auto"/>
            <w:left w:val="none" w:sz="0" w:space="0" w:color="auto"/>
            <w:bottom w:val="none" w:sz="0" w:space="0" w:color="auto"/>
            <w:right w:val="none" w:sz="0" w:space="0" w:color="auto"/>
          </w:divBdr>
        </w:div>
        <w:div w:id="134950151">
          <w:marLeft w:val="0"/>
          <w:marRight w:val="0"/>
          <w:marTop w:val="0"/>
          <w:marBottom w:val="0"/>
          <w:divBdr>
            <w:top w:val="none" w:sz="0" w:space="0" w:color="auto"/>
            <w:left w:val="none" w:sz="0" w:space="0" w:color="auto"/>
            <w:bottom w:val="none" w:sz="0" w:space="0" w:color="auto"/>
            <w:right w:val="none" w:sz="0" w:space="0" w:color="auto"/>
          </w:divBdr>
        </w:div>
        <w:div w:id="1808470352">
          <w:marLeft w:val="0"/>
          <w:marRight w:val="0"/>
          <w:marTop w:val="0"/>
          <w:marBottom w:val="0"/>
          <w:divBdr>
            <w:top w:val="none" w:sz="0" w:space="0" w:color="auto"/>
            <w:left w:val="none" w:sz="0" w:space="0" w:color="auto"/>
            <w:bottom w:val="none" w:sz="0" w:space="0" w:color="auto"/>
            <w:right w:val="none" w:sz="0" w:space="0" w:color="auto"/>
          </w:divBdr>
        </w:div>
        <w:div w:id="1211069686">
          <w:marLeft w:val="0"/>
          <w:marRight w:val="0"/>
          <w:marTop w:val="0"/>
          <w:marBottom w:val="0"/>
          <w:divBdr>
            <w:top w:val="none" w:sz="0" w:space="0" w:color="auto"/>
            <w:left w:val="none" w:sz="0" w:space="0" w:color="auto"/>
            <w:bottom w:val="none" w:sz="0" w:space="0" w:color="auto"/>
            <w:right w:val="none" w:sz="0" w:space="0" w:color="auto"/>
          </w:divBdr>
        </w:div>
        <w:div w:id="626860495">
          <w:marLeft w:val="0"/>
          <w:marRight w:val="0"/>
          <w:marTop w:val="0"/>
          <w:marBottom w:val="0"/>
          <w:divBdr>
            <w:top w:val="none" w:sz="0" w:space="0" w:color="auto"/>
            <w:left w:val="none" w:sz="0" w:space="0" w:color="auto"/>
            <w:bottom w:val="none" w:sz="0" w:space="0" w:color="auto"/>
            <w:right w:val="none" w:sz="0" w:space="0" w:color="auto"/>
          </w:divBdr>
        </w:div>
      </w:divsChild>
    </w:div>
    <w:div w:id="1667398216">
      <w:bodyDiv w:val="1"/>
      <w:marLeft w:val="0"/>
      <w:marRight w:val="0"/>
      <w:marTop w:val="0"/>
      <w:marBottom w:val="0"/>
      <w:divBdr>
        <w:top w:val="none" w:sz="0" w:space="0" w:color="auto"/>
        <w:left w:val="none" w:sz="0" w:space="0" w:color="auto"/>
        <w:bottom w:val="none" w:sz="0" w:space="0" w:color="auto"/>
        <w:right w:val="none" w:sz="0" w:space="0" w:color="auto"/>
      </w:divBdr>
    </w:div>
    <w:div w:id="1945187625">
      <w:bodyDiv w:val="1"/>
      <w:marLeft w:val="0"/>
      <w:marRight w:val="0"/>
      <w:marTop w:val="0"/>
      <w:marBottom w:val="0"/>
      <w:divBdr>
        <w:top w:val="none" w:sz="0" w:space="0" w:color="auto"/>
        <w:left w:val="none" w:sz="0" w:space="0" w:color="auto"/>
        <w:bottom w:val="none" w:sz="0" w:space="0" w:color="auto"/>
        <w:right w:val="none" w:sz="0" w:space="0" w:color="auto"/>
      </w:divBdr>
      <w:divsChild>
        <w:div w:id="1815489663">
          <w:marLeft w:val="0"/>
          <w:marRight w:val="0"/>
          <w:marTop w:val="0"/>
          <w:marBottom w:val="0"/>
          <w:divBdr>
            <w:top w:val="none" w:sz="0" w:space="0" w:color="auto"/>
            <w:left w:val="none" w:sz="0" w:space="0" w:color="auto"/>
            <w:bottom w:val="none" w:sz="0" w:space="0" w:color="auto"/>
            <w:right w:val="none" w:sz="0" w:space="0" w:color="auto"/>
          </w:divBdr>
        </w:div>
        <w:div w:id="404032518">
          <w:marLeft w:val="0"/>
          <w:marRight w:val="0"/>
          <w:marTop w:val="0"/>
          <w:marBottom w:val="0"/>
          <w:divBdr>
            <w:top w:val="none" w:sz="0" w:space="0" w:color="auto"/>
            <w:left w:val="none" w:sz="0" w:space="0" w:color="auto"/>
            <w:bottom w:val="none" w:sz="0" w:space="0" w:color="auto"/>
            <w:right w:val="none" w:sz="0" w:space="0" w:color="auto"/>
          </w:divBdr>
        </w:div>
        <w:div w:id="1453474470">
          <w:marLeft w:val="0"/>
          <w:marRight w:val="0"/>
          <w:marTop w:val="0"/>
          <w:marBottom w:val="0"/>
          <w:divBdr>
            <w:top w:val="none" w:sz="0" w:space="0" w:color="auto"/>
            <w:left w:val="none" w:sz="0" w:space="0" w:color="auto"/>
            <w:bottom w:val="none" w:sz="0" w:space="0" w:color="auto"/>
            <w:right w:val="none" w:sz="0" w:space="0" w:color="auto"/>
          </w:divBdr>
        </w:div>
        <w:div w:id="146827986">
          <w:marLeft w:val="0"/>
          <w:marRight w:val="0"/>
          <w:marTop w:val="0"/>
          <w:marBottom w:val="0"/>
          <w:divBdr>
            <w:top w:val="none" w:sz="0" w:space="0" w:color="auto"/>
            <w:left w:val="none" w:sz="0" w:space="0" w:color="auto"/>
            <w:bottom w:val="none" w:sz="0" w:space="0" w:color="auto"/>
            <w:right w:val="none" w:sz="0" w:space="0" w:color="auto"/>
          </w:divBdr>
        </w:div>
        <w:div w:id="689795510">
          <w:marLeft w:val="0"/>
          <w:marRight w:val="0"/>
          <w:marTop w:val="0"/>
          <w:marBottom w:val="0"/>
          <w:divBdr>
            <w:top w:val="none" w:sz="0" w:space="0" w:color="auto"/>
            <w:left w:val="none" w:sz="0" w:space="0" w:color="auto"/>
            <w:bottom w:val="none" w:sz="0" w:space="0" w:color="auto"/>
            <w:right w:val="none" w:sz="0" w:space="0" w:color="auto"/>
          </w:divBdr>
        </w:div>
        <w:div w:id="2005551805">
          <w:marLeft w:val="0"/>
          <w:marRight w:val="0"/>
          <w:marTop w:val="0"/>
          <w:marBottom w:val="0"/>
          <w:divBdr>
            <w:top w:val="none" w:sz="0" w:space="0" w:color="auto"/>
            <w:left w:val="none" w:sz="0" w:space="0" w:color="auto"/>
            <w:bottom w:val="none" w:sz="0" w:space="0" w:color="auto"/>
            <w:right w:val="none" w:sz="0" w:space="0" w:color="auto"/>
          </w:divBdr>
        </w:div>
        <w:div w:id="1112556426">
          <w:marLeft w:val="0"/>
          <w:marRight w:val="0"/>
          <w:marTop w:val="0"/>
          <w:marBottom w:val="0"/>
          <w:divBdr>
            <w:top w:val="none" w:sz="0" w:space="0" w:color="auto"/>
            <w:left w:val="none" w:sz="0" w:space="0" w:color="auto"/>
            <w:bottom w:val="none" w:sz="0" w:space="0" w:color="auto"/>
            <w:right w:val="none" w:sz="0" w:space="0" w:color="auto"/>
          </w:divBdr>
        </w:div>
        <w:div w:id="574124407">
          <w:marLeft w:val="0"/>
          <w:marRight w:val="0"/>
          <w:marTop w:val="0"/>
          <w:marBottom w:val="0"/>
          <w:divBdr>
            <w:top w:val="none" w:sz="0" w:space="0" w:color="auto"/>
            <w:left w:val="none" w:sz="0" w:space="0" w:color="auto"/>
            <w:bottom w:val="none" w:sz="0" w:space="0" w:color="auto"/>
            <w:right w:val="none" w:sz="0" w:space="0" w:color="auto"/>
          </w:divBdr>
        </w:div>
        <w:div w:id="299505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4.vsd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2.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package" Target="embeddings/Microsoft_Visio_Drawing1.vsdx"/><Relationship Id="rId10" Type="http://schemas.openxmlformats.org/officeDocument/2006/relationships/hyperlink" Target="https://en.wikipedia.org/wiki/Information_management" TargetMode="External"/><Relationship Id="rId19"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12795-94D6-48B9-AE89-A3AFB4BB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Roopesh Uniyal</dc:creator>
  <cp:keywords/>
  <dc:description/>
  <cp:lastModifiedBy>Roopesh Uniyal</cp:lastModifiedBy>
  <cp:revision>21</cp:revision>
  <dcterms:created xsi:type="dcterms:W3CDTF">2021-12-04T16:48:00Z</dcterms:created>
  <dcterms:modified xsi:type="dcterms:W3CDTF">2021-12-12T07:11:00Z</dcterms:modified>
</cp:coreProperties>
</file>